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7CC927" w14:textId="03B10C12" w:rsidR="003F6239" w:rsidRPr="008E5FDA" w:rsidRDefault="003F6239" w:rsidP="003F6239">
      <w:pPr>
        <w:pStyle w:val="a5"/>
        <w:tabs>
          <w:tab w:val="right" w:pos="9781"/>
          <w:tab w:val="right" w:pos="13323"/>
        </w:tabs>
        <w:spacing w:after="120"/>
        <w:outlineLvl w:val="0"/>
        <w:rPr>
          <w:rFonts w:eastAsia="宋体" w:cs="Arial"/>
          <w:b w:val="0"/>
          <w:sz w:val="24"/>
          <w:szCs w:val="24"/>
        </w:rPr>
      </w:pPr>
      <w:r w:rsidRPr="008459D0">
        <w:rPr>
          <w:rFonts w:eastAsia="宋体" w:cs="Arial"/>
          <w:color w:val="000000" w:themeColor="text1"/>
          <w:sz w:val="24"/>
          <w:szCs w:val="24"/>
        </w:rPr>
        <w:t>3GPP TSG-RAN WG4 Meeting #114</w:t>
      </w:r>
      <w:r w:rsidRPr="00041C3C">
        <w:rPr>
          <w:rFonts w:eastAsia="宋体" w:cs="Arial"/>
          <w:color w:val="FF0000"/>
          <w:sz w:val="24"/>
          <w:szCs w:val="24"/>
        </w:rPr>
        <w:tab/>
      </w:r>
      <w:bookmarkStart w:id="0" w:name="_GoBack"/>
      <w:r w:rsidR="008E5FDA" w:rsidRPr="008E5FDA">
        <w:rPr>
          <w:rFonts w:eastAsia="宋体" w:cs="Arial"/>
          <w:sz w:val="24"/>
          <w:szCs w:val="24"/>
        </w:rPr>
        <w:t>R4-2501334</w:t>
      </w:r>
    </w:p>
    <w:bookmarkEnd w:id="0"/>
    <w:p w14:paraId="25796F32" w14:textId="1F3D8A34" w:rsidR="009D4E0D" w:rsidRPr="009D4E0D" w:rsidRDefault="003F6239" w:rsidP="003F6239">
      <w:pPr>
        <w:pStyle w:val="a5"/>
        <w:tabs>
          <w:tab w:val="right" w:pos="9781"/>
          <w:tab w:val="right" w:pos="13323"/>
        </w:tabs>
        <w:spacing w:after="120"/>
        <w:outlineLvl w:val="0"/>
        <w:rPr>
          <w:rFonts w:eastAsia="宋体" w:cs="Arial"/>
          <w:sz w:val="24"/>
          <w:szCs w:val="24"/>
        </w:rPr>
      </w:pPr>
      <w:r w:rsidRPr="00F542A0">
        <w:rPr>
          <w:rFonts w:eastAsia="宋体" w:cs="Arial" w:hint="eastAsia"/>
          <w:sz w:val="24"/>
          <w:szCs w:val="24"/>
        </w:rPr>
        <w:t>Athens</w:t>
      </w:r>
      <w:r w:rsidRPr="00F542A0">
        <w:rPr>
          <w:rFonts w:eastAsia="宋体" w:cs="Arial"/>
          <w:sz w:val="24"/>
          <w:szCs w:val="24"/>
        </w:rPr>
        <w:t>, GR, 17</w:t>
      </w:r>
      <w:r w:rsidRPr="00F542A0">
        <w:rPr>
          <w:rFonts w:eastAsia="宋体" w:cs="Arial"/>
          <w:sz w:val="24"/>
          <w:szCs w:val="24"/>
          <w:vertAlign w:val="superscript"/>
        </w:rPr>
        <w:t>th</w:t>
      </w:r>
      <w:r w:rsidRPr="00F542A0">
        <w:rPr>
          <w:rFonts w:eastAsia="宋体" w:cs="Arial"/>
          <w:sz w:val="24"/>
          <w:szCs w:val="24"/>
        </w:rPr>
        <w:t xml:space="preserve"> – 21</w:t>
      </w:r>
      <w:r w:rsidRPr="00F542A0">
        <w:rPr>
          <w:rFonts w:eastAsia="宋体" w:cs="Arial"/>
          <w:sz w:val="24"/>
          <w:szCs w:val="24"/>
          <w:vertAlign w:val="superscript"/>
        </w:rPr>
        <w:t>st</w:t>
      </w:r>
      <w:r w:rsidRPr="00F542A0">
        <w:rPr>
          <w:rFonts w:eastAsia="宋体" w:cs="Arial"/>
          <w:sz w:val="24"/>
          <w:szCs w:val="24"/>
        </w:rPr>
        <w:t xml:space="preserve"> February, 2025</w:t>
      </w:r>
    </w:p>
    <w:p w14:paraId="39D7E56D" w14:textId="52C1DC49" w:rsidR="000D7E4C" w:rsidRPr="0095526C" w:rsidRDefault="00712CC1" w:rsidP="009E0BCF">
      <w:pPr>
        <w:tabs>
          <w:tab w:val="left" w:pos="1985"/>
        </w:tabs>
        <w:spacing w:after="120"/>
        <w:jc w:val="both"/>
        <w:rPr>
          <w:rFonts w:ascii="Arial" w:hAnsi="Arial" w:cs="Arial"/>
          <w:b/>
          <w:color w:val="FF0000"/>
          <w:sz w:val="22"/>
          <w:szCs w:val="22"/>
        </w:rPr>
      </w:pPr>
      <w:r w:rsidRPr="003F6239">
        <w:rPr>
          <w:rFonts w:ascii="Arial" w:hAnsi="Arial" w:cs="Arial"/>
          <w:b/>
          <w:sz w:val="22"/>
          <w:szCs w:val="22"/>
        </w:rPr>
        <w:t>Agenda item:</w:t>
      </w:r>
      <w:bookmarkStart w:id="1" w:name="Source"/>
      <w:bookmarkEnd w:id="1"/>
      <w:r w:rsidRPr="003F6239">
        <w:rPr>
          <w:rFonts w:ascii="Arial" w:hAnsi="Arial" w:cs="Arial"/>
          <w:b/>
          <w:sz w:val="22"/>
          <w:szCs w:val="22"/>
        </w:rPr>
        <w:tab/>
      </w:r>
      <w:r w:rsidR="003F6239" w:rsidRPr="00AD775E">
        <w:rPr>
          <w:rFonts w:ascii="Arial" w:hAnsi="Arial" w:cs="Arial"/>
          <w:b/>
          <w:sz w:val="22"/>
          <w:szCs w:val="22"/>
        </w:rPr>
        <w:t>7.23.3.2</w:t>
      </w:r>
    </w:p>
    <w:p w14:paraId="0FFEF949" w14:textId="7BA6675A" w:rsidR="00712CC1" w:rsidRPr="00457A10" w:rsidRDefault="00712CC1" w:rsidP="009E0BCF">
      <w:pPr>
        <w:tabs>
          <w:tab w:val="left" w:pos="1985"/>
        </w:tabs>
        <w:spacing w:after="120"/>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r>
      <w:r w:rsidR="00D270D6" w:rsidRPr="00457A10">
        <w:rPr>
          <w:rFonts w:ascii="Arial" w:hAnsi="Arial" w:cs="Arial"/>
          <w:b/>
          <w:sz w:val="22"/>
          <w:szCs w:val="22"/>
        </w:rPr>
        <w:t>China Telecom</w:t>
      </w:r>
    </w:p>
    <w:p w14:paraId="43AE0FA1" w14:textId="10D0710B" w:rsidR="00712CC1" w:rsidRPr="00332CA0" w:rsidRDefault="00712CC1" w:rsidP="009E0BCF">
      <w:pPr>
        <w:tabs>
          <w:tab w:val="left" w:pos="1985"/>
        </w:tabs>
        <w:spacing w:after="120"/>
        <w:jc w:val="both"/>
        <w:rPr>
          <w:rFonts w:ascii="Arial" w:eastAsiaTheme="minorEastAsia" w:hAnsi="Arial" w:cs="Arial"/>
          <w:b/>
          <w:sz w:val="22"/>
          <w:szCs w:val="22"/>
        </w:rPr>
      </w:pPr>
      <w:r w:rsidRPr="00820963">
        <w:rPr>
          <w:rFonts w:ascii="Arial" w:hAnsi="Arial" w:cs="Arial"/>
          <w:b/>
          <w:sz w:val="22"/>
          <w:szCs w:val="22"/>
        </w:rPr>
        <w:t>Title:</w:t>
      </w:r>
      <w:r w:rsidRPr="00820963">
        <w:rPr>
          <w:rFonts w:ascii="Arial" w:hAnsi="Arial" w:cs="Arial"/>
          <w:b/>
          <w:sz w:val="22"/>
          <w:szCs w:val="22"/>
        </w:rPr>
        <w:tab/>
      </w:r>
      <w:r w:rsidR="00DA70E1" w:rsidRPr="00DA70E1">
        <w:rPr>
          <w:rFonts w:ascii="Arial" w:hAnsi="Arial" w:cs="Arial"/>
          <w:b/>
          <w:sz w:val="22"/>
          <w:szCs w:val="22"/>
        </w:rPr>
        <w:t>Discussion on RRM impacts for SBFD operation for evolution of NR duplex operation</w:t>
      </w:r>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458D0528" w14:textId="4D3C29EA" w:rsidR="00E77A94" w:rsidRDefault="00E77A94" w:rsidP="00E77A94">
      <w:pPr>
        <w:spacing w:after="120"/>
        <w:rPr>
          <w:rFonts w:eastAsiaTheme="minorEastAsia"/>
          <w:sz w:val="22"/>
          <w:szCs w:val="22"/>
        </w:rPr>
      </w:pPr>
      <w:r w:rsidRPr="00B7153C">
        <w:rPr>
          <w:rFonts w:eastAsiaTheme="minorEastAsia" w:hint="eastAsia"/>
          <w:sz w:val="22"/>
          <w:szCs w:val="22"/>
        </w:rPr>
        <w:t>In</w:t>
      </w:r>
      <w:r>
        <w:rPr>
          <w:rFonts w:eastAsiaTheme="minorEastAsia"/>
          <w:sz w:val="22"/>
          <w:szCs w:val="22"/>
        </w:rPr>
        <w:t xml:space="preserve"> RAN4</w:t>
      </w:r>
      <w:r w:rsidRPr="00B7153C">
        <w:rPr>
          <w:rFonts w:eastAsiaTheme="minorEastAsia"/>
          <w:sz w:val="22"/>
          <w:szCs w:val="22"/>
        </w:rPr>
        <w:t xml:space="preserve"> #</w:t>
      </w:r>
      <w:r>
        <w:rPr>
          <w:rFonts w:eastAsiaTheme="minorEastAsia"/>
          <w:sz w:val="22"/>
          <w:szCs w:val="22"/>
        </w:rPr>
        <w:t>11</w:t>
      </w:r>
      <w:r w:rsidR="0095526C">
        <w:rPr>
          <w:rFonts w:eastAsiaTheme="minorEastAsia"/>
          <w:sz w:val="22"/>
          <w:szCs w:val="22"/>
        </w:rPr>
        <w:t>3</w:t>
      </w:r>
      <w:r w:rsidRPr="00B7153C">
        <w:rPr>
          <w:rFonts w:eastAsiaTheme="minorEastAsia"/>
          <w:sz w:val="22"/>
          <w:szCs w:val="22"/>
        </w:rPr>
        <w:t xml:space="preserve"> meeting,</w:t>
      </w:r>
      <w:r>
        <w:rPr>
          <w:rFonts w:eastAsiaTheme="minorEastAsia"/>
          <w:sz w:val="22"/>
          <w:szCs w:val="22"/>
        </w:rPr>
        <w:t xml:space="preserve"> </w:t>
      </w:r>
      <w:r w:rsidR="00E641A6" w:rsidRPr="00E641A6">
        <w:rPr>
          <w:rFonts w:eastAsiaTheme="minorEastAsia"/>
          <w:sz w:val="22"/>
          <w:szCs w:val="22"/>
        </w:rPr>
        <w:t>RRM impacts for SBFD operation for evolution of NR duplex operation</w:t>
      </w:r>
      <w:r>
        <w:rPr>
          <w:rFonts w:eastAsiaTheme="minorEastAsia"/>
          <w:sz w:val="22"/>
          <w:szCs w:val="22"/>
        </w:rPr>
        <w:t xml:space="preserve"> was discussed and the WF was approved [1].</w:t>
      </w:r>
    </w:p>
    <w:p w14:paraId="780393AC" w14:textId="5ADA3D4C" w:rsidR="00A04587" w:rsidRPr="00817AA9" w:rsidRDefault="00B56D54" w:rsidP="00174808">
      <w:pPr>
        <w:spacing w:after="120"/>
        <w:rPr>
          <w:rFonts w:eastAsiaTheme="minorEastAsia"/>
          <w:sz w:val="22"/>
          <w:szCs w:val="22"/>
        </w:rPr>
      </w:pPr>
      <w:r w:rsidRPr="00B7153C">
        <w:rPr>
          <w:rFonts w:eastAsiaTheme="minorEastAsia"/>
          <w:sz w:val="22"/>
          <w:szCs w:val="22"/>
        </w:rPr>
        <w:t xml:space="preserve">In this paper, we present our views </w:t>
      </w:r>
      <w:r>
        <w:rPr>
          <w:rFonts w:eastAsiaTheme="minorEastAsia" w:hint="eastAsia"/>
          <w:sz w:val="22"/>
          <w:szCs w:val="22"/>
        </w:rPr>
        <w:t>on</w:t>
      </w:r>
      <w:r w:rsidRPr="00B7153C">
        <w:rPr>
          <w:rFonts w:eastAsiaTheme="minorEastAsia"/>
          <w:sz w:val="22"/>
          <w:szCs w:val="22"/>
        </w:rPr>
        <w:t xml:space="preserve"> </w:t>
      </w:r>
      <w:r w:rsidR="00E641A6" w:rsidRPr="00E641A6">
        <w:rPr>
          <w:rFonts w:eastAsiaTheme="minorEastAsia"/>
          <w:sz w:val="22"/>
          <w:szCs w:val="22"/>
        </w:rPr>
        <w:t>RRM impacts for SBFD operation for evolution of NR duplex operation</w:t>
      </w:r>
      <w:r w:rsidR="00817AA9">
        <w:rPr>
          <w:rFonts w:eastAsiaTheme="minorEastAsia"/>
          <w:sz w:val="22"/>
          <w:szCs w:val="22"/>
        </w:rPr>
        <w:t xml:space="preserve"> issues captured in the WF [1] </w:t>
      </w:r>
      <w:r w:rsidR="00817AA9">
        <w:rPr>
          <w:rFonts w:eastAsiaTheme="minorEastAsia" w:hint="eastAsia"/>
          <w:sz w:val="22"/>
          <w:szCs w:val="22"/>
        </w:rPr>
        <w:t>a</w:t>
      </w:r>
      <w:r w:rsidR="00817AA9">
        <w:rPr>
          <w:rFonts w:eastAsiaTheme="minorEastAsia"/>
          <w:sz w:val="22"/>
          <w:szCs w:val="22"/>
        </w:rPr>
        <w:t>nd summary [2].</w:t>
      </w:r>
    </w:p>
    <w:p w14:paraId="23991257" w14:textId="77777777" w:rsidR="00404091" w:rsidRPr="00404091" w:rsidRDefault="00404091" w:rsidP="00C22BE2">
      <w:pPr>
        <w:spacing w:after="120"/>
        <w:rPr>
          <w:rFonts w:eastAsiaTheme="minorEastAsia"/>
          <w:sz w:val="22"/>
          <w:szCs w:val="22"/>
        </w:rPr>
      </w:pPr>
    </w:p>
    <w:p w14:paraId="4D029AA9" w14:textId="040C1D9B" w:rsidR="00A74337" w:rsidRDefault="00F63A1B" w:rsidP="00A74337">
      <w:pPr>
        <w:pStyle w:val="10"/>
        <w:numPr>
          <w:ilvl w:val="0"/>
          <w:numId w:val="10"/>
        </w:numPr>
        <w:pBdr>
          <w:top w:val="single" w:sz="12" w:space="2" w:color="auto"/>
        </w:pBdr>
        <w:jc w:val="both"/>
        <w:rPr>
          <w:sz w:val="32"/>
        </w:rPr>
      </w:pPr>
      <w:r>
        <w:rPr>
          <w:sz w:val="32"/>
        </w:rPr>
        <w:t>Discussion</w:t>
      </w:r>
    </w:p>
    <w:p w14:paraId="519AF9B0" w14:textId="56EF9EFB" w:rsidR="00B05BF7" w:rsidRDefault="00B05BF7" w:rsidP="00B05BF7">
      <w:pPr>
        <w:spacing w:after="120"/>
        <w:jc w:val="both"/>
        <w:rPr>
          <w:rFonts w:eastAsiaTheme="minorEastAsia" w:cs="v4.2.0"/>
          <w:i/>
          <w:sz w:val="22"/>
          <w:szCs w:val="22"/>
        </w:rPr>
      </w:pPr>
      <w:r w:rsidRPr="0098115B">
        <w:rPr>
          <w:rFonts w:eastAsiaTheme="minorEastAsia" w:cs="v4.2.0" w:hint="eastAsia"/>
          <w:i/>
          <w:sz w:val="22"/>
          <w:szCs w:val="22"/>
        </w:rPr>
        <w:t>S</w:t>
      </w:r>
      <w:r w:rsidRPr="0098115B">
        <w:rPr>
          <w:rFonts w:eastAsiaTheme="minorEastAsia" w:cs="v4.2.0"/>
          <w:i/>
          <w:sz w:val="22"/>
          <w:szCs w:val="22"/>
        </w:rPr>
        <w:t xml:space="preserve">tatus in the </w:t>
      </w:r>
      <w:r>
        <w:rPr>
          <w:rFonts w:eastAsiaTheme="minorEastAsia" w:cs="v4.2.0"/>
          <w:i/>
          <w:sz w:val="22"/>
          <w:szCs w:val="22"/>
        </w:rPr>
        <w:t>WF [1]</w:t>
      </w:r>
      <w:r w:rsidRPr="0098115B">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B05BF7" w:rsidRPr="003D0251" w14:paraId="0F710DD0" w14:textId="77777777" w:rsidTr="006365B4">
        <w:trPr>
          <w:jc w:val="center"/>
        </w:trPr>
        <w:tc>
          <w:tcPr>
            <w:tcW w:w="9629" w:type="dxa"/>
          </w:tcPr>
          <w:p w14:paraId="1164E4B7" w14:textId="77777777" w:rsidR="003D0251" w:rsidRPr="003D0251" w:rsidRDefault="003D0251" w:rsidP="003D0251">
            <w:pPr>
              <w:keepNext/>
              <w:keepLines/>
              <w:spacing w:before="120"/>
              <w:outlineLvl w:val="3"/>
              <w:rPr>
                <w:sz w:val="20"/>
                <w:szCs w:val="20"/>
                <w:lang w:val="sv-SE"/>
              </w:rPr>
            </w:pPr>
            <w:r w:rsidRPr="003D0251">
              <w:rPr>
                <w:sz w:val="20"/>
                <w:szCs w:val="20"/>
                <w:lang w:val="sv-SE"/>
              </w:rPr>
              <w:lastRenderedPageBreak/>
              <w:t xml:space="preserve">Issue 1-2-2: Requirements for CSI-RS based L1 measurement </w:t>
            </w:r>
          </w:p>
          <w:p w14:paraId="66A6FF0B" w14:textId="77777777" w:rsidR="003D0251" w:rsidRPr="003D0251" w:rsidRDefault="003D0251" w:rsidP="003D0251">
            <w:pPr>
              <w:numPr>
                <w:ilvl w:val="0"/>
                <w:numId w:val="22"/>
              </w:numPr>
              <w:spacing w:after="120"/>
              <w:ind w:left="720"/>
              <w:rPr>
                <w:sz w:val="20"/>
                <w:szCs w:val="20"/>
              </w:rPr>
            </w:pPr>
            <w:r w:rsidRPr="003D0251">
              <w:rPr>
                <w:sz w:val="20"/>
                <w:szCs w:val="20"/>
              </w:rPr>
              <w:t>Agreements (from online session)</w:t>
            </w:r>
          </w:p>
          <w:p w14:paraId="2F933C89" w14:textId="77777777" w:rsidR="003D0251" w:rsidRPr="003D0251" w:rsidRDefault="003D0251" w:rsidP="003D0251">
            <w:pPr>
              <w:pStyle w:val="affd"/>
              <w:widowControl/>
              <w:numPr>
                <w:ilvl w:val="1"/>
                <w:numId w:val="22"/>
              </w:numPr>
              <w:snapToGrid w:val="0"/>
              <w:spacing w:after="120" w:line="240" w:lineRule="auto"/>
              <w:ind w:left="1440" w:firstLineChars="0"/>
              <w:rPr>
                <w:sz w:val="20"/>
                <w:szCs w:val="20"/>
              </w:rPr>
            </w:pPr>
            <w:r w:rsidRPr="003D0251">
              <w:rPr>
                <w:sz w:val="20"/>
                <w:szCs w:val="20"/>
              </w:rPr>
              <w:t>For CSI-RS colliding with UL transmission</w:t>
            </w:r>
          </w:p>
          <w:p w14:paraId="3E86310E" w14:textId="77777777" w:rsidR="003D0251" w:rsidRPr="003D0251" w:rsidRDefault="003D0251" w:rsidP="003D0251">
            <w:pPr>
              <w:pStyle w:val="affd"/>
              <w:widowControl/>
              <w:numPr>
                <w:ilvl w:val="2"/>
                <w:numId w:val="22"/>
              </w:numPr>
              <w:snapToGrid w:val="0"/>
              <w:spacing w:after="120" w:line="240" w:lineRule="auto"/>
              <w:ind w:firstLineChars="0"/>
              <w:rPr>
                <w:sz w:val="20"/>
                <w:szCs w:val="20"/>
              </w:rPr>
            </w:pPr>
            <w:r w:rsidRPr="003D0251">
              <w:rPr>
                <w:sz w:val="20"/>
                <w:szCs w:val="20"/>
              </w:rPr>
              <w:t>For aperiodic CSI-RS resource, existing measurement requirements apply, i.e. the measurement is prioritized over semi-statically configured UL transmission.</w:t>
            </w:r>
          </w:p>
          <w:p w14:paraId="3D14C565" w14:textId="77777777" w:rsidR="003D0251" w:rsidRPr="003D0251" w:rsidRDefault="003D0251" w:rsidP="003D0251">
            <w:pPr>
              <w:pStyle w:val="affd"/>
              <w:widowControl/>
              <w:numPr>
                <w:ilvl w:val="2"/>
                <w:numId w:val="22"/>
              </w:numPr>
              <w:snapToGrid w:val="0"/>
              <w:spacing w:after="120" w:line="240" w:lineRule="auto"/>
              <w:ind w:firstLineChars="0"/>
              <w:rPr>
                <w:sz w:val="20"/>
                <w:szCs w:val="20"/>
              </w:rPr>
            </w:pPr>
            <w:r w:rsidRPr="003D0251">
              <w:rPr>
                <w:sz w:val="20"/>
                <w:szCs w:val="20"/>
              </w:rPr>
              <w:t>For periodic and semi-persistent CSI-RS resource, RAN4 will send RAN1 LS for clarification if needed.</w:t>
            </w:r>
          </w:p>
          <w:p w14:paraId="60E58F54" w14:textId="77777777" w:rsidR="003D0251" w:rsidRPr="003D0251" w:rsidRDefault="003D0251" w:rsidP="003D0251">
            <w:pPr>
              <w:pStyle w:val="affd"/>
              <w:widowControl/>
              <w:numPr>
                <w:ilvl w:val="1"/>
                <w:numId w:val="22"/>
              </w:numPr>
              <w:snapToGrid w:val="0"/>
              <w:spacing w:after="120" w:line="240" w:lineRule="auto"/>
              <w:ind w:left="1440" w:firstLineChars="0"/>
              <w:rPr>
                <w:sz w:val="20"/>
                <w:szCs w:val="20"/>
              </w:rPr>
            </w:pPr>
            <w:r w:rsidRPr="003D0251">
              <w:rPr>
                <w:sz w:val="20"/>
                <w:szCs w:val="20"/>
              </w:rPr>
              <w:t xml:space="preserve">For CSI-RS puncturing in frequency domain in SBFD symbols, </w:t>
            </w:r>
          </w:p>
          <w:p w14:paraId="61B868F9" w14:textId="77777777" w:rsidR="003D0251" w:rsidRPr="003D0251" w:rsidRDefault="003D0251" w:rsidP="003D0251">
            <w:pPr>
              <w:pStyle w:val="affd"/>
              <w:widowControl/>
              <w:numPr>
                <w:ilvl w:val="2"/>
                <w:numId w:val="22"/>
              </w:numPr>
              <w:snapToGrid w:val="0"/>
              <w:spacing w:after="120" w:line="240" w:lineRule="auto"/>
              <w:ind w:firstLineChars="0"/>
              <w:rPr>
                <w:sz w:val="20"/>
                <w:szCs w:val="20"/>
              </w:rPr>
            </w:pPr>
            <w:r w:rsidRPr="003D0251">
              <w:rPr>
                <w:sz w:val="20"/>
                <w:szCs w:val="20"/>
              </w:rPr>
              <w:t>For CSI-RS on SBFD symbols, SBFD-aware UE is required to measure only CSI-RS frequency resources within DL usable PRBs.</w:t>
            </w:r>
          </w:p>
          <w:p w14:paraId="7AA00207" w14:textId="77777777" w:rsidR="003D0251" w:rsidRPr="003D0251" w:rsidRDefault="003D0251" w:rsidP="003D0251">
            <w:pPr>
              <w:pStyle w:val="affd"/>
              <w:widowControl/>
              <w:numPr>
                <w:ilvl w:val="2"/>
                <w:numId w:val="22"/>
              </w:numPr>
              <w:overflowPunct w:val="0"/>
              <w:autoSpaceDE w:val="0"/>
              <w:autoSpaceDN w:val="0"/>
              <w:adjustRightInd w:val="0"/>
              <w:snapToGrid w:val="0"/>
              <w:spacing w:after="120" w:line="240" w:lineRule="auto"/>
              <w:ind w:firstLineChars="0"/>
              <w:textAlignment w:val="baseline"/>
              <w:rPr>
                <w:sz w:val="20"/>
                <w:szCs w:val="20"/>
              </w:rPr>
            </w:pPr>
            <w:r w:rsidRPr="003D0251">
              <w:rPr>
                <w:sz w:val="20"/>
                <w:szCs w:val="20"/>
              </w:rPr>
              <w:t xml:space="preserve">For CSI-RS on SBFD symbols, existing accuracy requirements for CSI-RS based measurements apply if the number of </w:t>
            </w:r>
            <w:r w:rsidRPr="003D0251">
              <w:rPr>
                <w:b/>
                <w:sz w:val="20"/>
                <w:szCs w:val="20"/>
              </w:rPr>
              <w:t>consecutive CSI-RS PRBs</w:t>
            </w:r>
            <w:r w:rsidRPr="003D0251">
              <w:rPr>
                <w:sz w:val="20"/>
                <w:szCs w:val="20"/>
              </w:rPr>
              <w:t xml:space="preserve"> </w:t>
            </w:r>
            <w:r w:rsidRPr="003D0251">
              <w:rPr>
                <w:sz w:val="20"/>
                <w:szCs w:val="20"/>
                <w:u w:val="single"/>
              </w:rPr>
              <w:t>(for the DU configuration)</w:t>
            </w:r>
            <w:r w:rsidRPr="003D0251">
              <w:rPr>
                <w:sz w:val="20"/>
                <w:szCs w:val="20"/>
              </w:rPr>
              <w:t xml:space="preserve"> is </w:t>
            </w:r>
            <w:r w:rsidRPr="003D0251">
              <w:rPr>
                <w:b/>
                <w:sz w:val="20"/>
                <w:szCs w:val="20"/>
              </w:rPr>
              <w:t>no less than the existing threshold</w:t>
            </w:r>
            <w:r w:rsidRPr="003D0251">
              <w:rPr>
                <w:sz w:val="20"/>
                <w:szCs w:val="20"/>
              </w:rPr>
              <w:t>.</w:t>
            </w:r>
          </w:p>
          <w:p w14:paraId="677AC41F" w14:textId="77777777" w:rsidR="003D0251" w:rsidRPr="003D0251" w:rsidRDefault="003D0251" w:rsidP="003D0251">
            <w:pPr>
              <w:pStyle w:val="affd"/>
              <w:widowControl/>
              <w:numPr>
                <w:ilvl w:val="3"/>
                <w:numId w:val="22"/>
              </w:numPr>
              <w:overflowPunct w:val="0"/>
              <w:autoSpaceDE w:val="0"/>
              <w:autoSpaceDN w:val="0"/>
              <w:adjustRightInd w:val="0"/>
              <w:snapToGrid w:val="0"/>
              <w:spacing w:after="120" w:line="240" w:lineRule="auto"/>
              <w:ind w:firstLineChars="0"/>
              <w:textAlignment w:val="baseline"/>
              <w:rPr>
                <w:sz w:val="20"/>
                <w:szCs w:val="20"/>
              </w:rPr>
            </w:pPr>
            <w:r w:rsidRPr="003D0251">
              <w:rPr>
                <w:sz w:val="20"/>
                <w:szCs w:val="20"/>
              </w:rPr>
              <w:t>Note: in existing requirements, CSI-RS based RLM/BFD/CBD requirements apply when the CSI-RS resource is transmitted over the bandwidth ≥ 24 RBs. CSI-RS based L1-RSRP/L1-SINR requirements apply when the CSI-RS resource is transmitted over the bandwidth ≥ 48 RBs.</w:t>
            </w:r>
          </w:p>
          <w:p w14:paraId="6BC2C395" w14:textId="77777777" w:rsidR="003D0251" w:rsidRPr="003D0251" w:rsidRDefault="003D0251" w:rsidP="003D0251">
            <w:pPr>
              <w:pStyle w:val="affd"/>
              <w:widowControl/>
              <w:numPr>
                <w:ilvl w:val="3"/>
                <w:numId w:val="22"/>
              </w:numPr>
              <w:overflowPunct w:val="0"/>
              <w:autoSpaceDE w:val="0"/>
              <w:autoSpaceDN w:val="0"/>
              <w:adjustRightInd w:val="0"/>
              <w:snapToGrid w:val="0"/>
              <w:spacing w:after="120" w:line="240" w:lineRule="auto"/>
              <w:ind w:firstLineChars="0"/>
              <w:textAlignment w:val="baseline"/>
              <w:rPr>
                <w:sz w:val="20"/>
                <w:szCs w:val="20"/>
              </w:rPr>
            </w:pPr>
            <w:r w:rsidRPr="003D0251">
              <w:rPr>
                <w:sz w:val="20"/>
                <w:szCs w:val="20"/>
              </w:rPr>
              <w:t>FFS for the DUD configuration.</w:t>
            </w:r>
          </w:p>
          <w:p w14:paraId="29D621AB" w14:textId="77777777" w:rsidR="003D0251" w:rsidRPr="00671224" w:rsidRDefault="003D0251" w:rsidP="003D0251">
            <w:pPr>
              <w:pStyle w:val="affd"/>
              <w:widowControl/>
              <w:numPr>
                <w:ilvl w:val="2"/>
                <w:numId w:val="22"/>
              </w:numPr>
              <w:overflowPunct w:val="0"/>
              <w:autoSpaceDE w:val="0"/>
              <w:autoSpaceDN w:val="0"/>
              <w:adjustRightInd w:val="0"/>
              <w:snapToGrid w:val="0"/>
              <w:spacing w:after="120" w:line="240" w:lineRule="auto"/>
              <w:ind w:firstLineChars="0"/>
              <w:textAlignment w:val="baseline"/>
              <w:rPr>
                <w:sz w:val="20"/>
                <w:szCs w:val="20"/>
              </w:rPr>
            </w:pPr>
            <w:r w:rsidRPr="00671224">
              <w:rPr>
                <w:sz w:val="20"/>
                <w:szCs w:val="20"/>
              </w:rPr>
              <w:t xml:space="preserve">For CSI-RS on SBFD symbols, if the CSI-RS RB bandwidth is at least 48 PRBs but it is split </w:t>
            </w:r>
            <w:r w:rsidRPr="00671224">
              <w:rPr>
                <w:b/>
                <w:sz w:val="20"/>
                <w:szCs w:val="20"/>
              </w:rPr>
              <w:t>across the two subbands</w:t>
            </w:r>
            <w:r w:rsidRPr="00671224">
              <w:rPr>
                <w:sz w:val="20"/>
                <w:szCs w:val="20"/>
              </w:rPr>
              <w:t xml:space="preserve">, FFS whether existing accuracy requirements for CSI-RS based measurements can apply and related additional side conditions. </w:t>
            </w:r>
          </w:p>
          <w:p w14:paraId="16D65E63" w14:textId="77777777" w:rsidR="003D0251" w:rsidRPr="003D0251" w:rsidRDefault="003D0251" w:rsidP="003D0251">
            <w:pPr>
              <w:pStyle w:val="affd"/>
              <w:widowControl/>
              <w:numPr>
                <w:ilvl w:val="2"/>
                <w:numId w:val="22"/>
              </w:numPr>
              <w:overflowPunct w:val="0"/>
              <w:autoSpaceDE w:val="0"/>
              <w:autoSpaceDN w:val="0"/>
              <w:adjustRightInd w:val="0"/>
              <w:snapToGrid w:val="0"/>
              <w:spacing w:after="120" w:line="240" w:lineRule="auto"/>
              <w:ind w:firstLineChars="0"/>
              <w:textAlignment w:val="baseline"/>
              <w:rPr>
                <w:sz w:val="20"/>
                <w:szCs w:val="20"/>
              </w:rPr>
            </w:pPr>
            <w:r w:rsidRPr="003D0251">
              <w:rPr>
                <w:sz w:val="20"/>
                <w:szCs w:val="20"/>
              </w:rPr>
              <w:t>For CSI-RS on SBFD symbols, no accuracy requirements apply if the usable number of CSI-RS PRBs after applying the puncturing operation is below the existing threshold.</w:t>
            </w:r>
          </w:p>
          <w:p w14:paraId="38EFB775" w14:textId="77777777" w:rsidR="003D0251" w:rsidRPr="003D0251" w:rsidRDefault="003D0251" w:rsidP="003D0251">
            <w:pPr>
              <w:pStyle w:val="affd"/>
              <w:widowControl/>
              <w:numPr>
                <w:ilvl w:val="2"/>
                <w:numId w:val="22"/>
              </w:numPr>
              <w:overflowPunct w:val="0"/>
              <w:autoSpaceDE w:val="0"/>
              <w:autoSpaceDN w:val="0"/>
              <w:adjustRightInd w:val="0"/>
              <w:snapToGrid w:val="0"/>
              <w:spacing w:after="120" w:line="240" w:lineRule="auto"/>
              <w:ind w:firstLineChars="0"/>
              <w:textAlignment w:val="baseline"/>
              <w:rPr>
                <w:sz w:val="20"/>
                <w:szCs w:val="20"/>
              </w:rPr>
            </w:pPr>
            <w:r w:rsidRPr="003D0251">
              <w:rPr>
                <w:sz w:val="20"/>
                <w:szCs w:val="20"/>
              </w:rPr>
              <w:t>FFS the measurement behavior for DUD configuration.</w:t>
            </w:r>
          </w:p>
          <w:p w14:paraId="5F5DE5E2" w14:textId="77777777" w:rsidR="003D0251" w:rsidRPr="003D0251" w:rsidRDefault="003D0251" w:rsidP="003D0251">
            <w:pPr>
              <w:pStyle w:val="affd"/>
              <w:widowControl/>
              <w:numPr>
                <w:ilvl w:val="2"/>
                <w:numId w:val="22"/>
              </w:numPr>
              <w:snapToGrid w:val="0"/>
              <w:spacing w:after="120" w:line="240" w:lineRule="auto"/>
              <w:ind w:firstLineChars="0"/>
              <w:rPr>
                <w:sz w:val="20"/>
                <w:szCs w:val="20"/>
              </w:rPr>
            </w:pPr>
            <w:r w:rsidRPr="003D0251">
              <w:rPr>
                <w:sz w:val="20"/>
                <w:szCs w:val="20"/>
              </w:rPr>
              <w:t>Above bullets apply to L1-RSRP/SINR measurement and also RLM/BFD/CBD measurement.</w:t>
            </w:r>
          </w:p>
          <w:p w14:paraId="3048FBE6" w14:textId="77777777" w:rsidR="003D0251" w:rsidRPr="003D0251" w:rsidRDefault="003D0251" w:rsidP="003D0251">
            <w:pPr>
              <w:pStyle w:val="affd"/>
              <w:widowControl/>
              <w:numPr>
                <w:ilvl w:val="1"/>
                <w:numId w:val="22"/>
              </w:numPr>
              <w:snapToGrid w:val="0"/>
              <w:spacing w:after="120" w:line="240" w:lineRule="auto"/>
              <w:ind w:left="1440" w:firstLineChars="0"/>
              <w:rPr>
                <w:sz w:val="20"/>
                <w:szCs w:val="20"/>
              </w:rPr>
            </w:pPr>
            <w:r w:rsidRPr="003D0251">
              <w:rPr>
                <w:sz w:val="20"/>
                <w:szCs w:val="20"/>
              </w:rPr>
              <w:t xml:space="preserve">For CSI-RS distributed over SBFD and non-SBFD symbols, </w:t>
            </w:r>
          </w:p>
          <w:p w14:paraId="4169B5D2" w14:textId="1FD53CA8" w:rsidR="00B05BF7" w:rsidRPr="003D0251" w:rsidRDefault="003D0251" w:rsidP="006365B4">
            <w:pPr>
              <w:pStyle w:val="affd"/>
              <w:widowControl/>
              <w:numPr>
                <w:ilvl w:val="2"/>
                <w:numId w:val="22"/>
              </w:numPr>
              <w:snapToGrid w:val="0"/>
              <w:spacing w:after="120" w:line="240" w:lineRule="auto"/>
              <w:ind w:firstLineChars="0"/>
              <w:rPr>
                <w:sz w:val="20"/>
                <w:szCs w:val="20"/>
              </w:rPr>
            </w:pPr>
            <w:r w:rsidRPr="003D0251">
              <w:rPr>
                <w:sz w:val="20"/>
                <w:szCs w:val="20"/>
              </w:rPr>
              <w:t xml:space="preserve">Ask RAN1 clarification on whether related RAN1 agreement applies for L1 measurement (L1-RSRP/SINR measurement and RLM/BFD/CBD measurement). Further discuss the wording when drafting the LS. </w:t>
            </w:r>
          </w:p>
        </w:tc>
      </w:tr>
    </w:tbl>
    <w:p w14:paraId="7F2B93D7" w14:textId="77777777" w:rsidR="00B05BF7" w:rsidRPr="0086100A" w:rsidRDefault="00B05BF7" w:rsidP="00B05BF7">
      <w:pPr>
        <w:spacing w:after="120"/>
        <w:jc w:val="both"/>
        <w:rPr>
          <w:rFonts w:eastAsiaTheme="minorEastAsia" w:cs="v4.2.0"/>
          <w:i/>
          <w:sz w:val="22"/>
          <w:szCs w:val="22"/>
        </w:rPr>
      </w:pPr>
    </w:p>
    <w:p w14:paraId="43CC3E53" w14:textId="53F34FEF" w:rsidR="003F4989" w:rsidRDefault="00D8067D" w:rsidP="0024152B">
      <w:pPr>
        <w:spacing w:after="120"/>
        <w:rPr>
          <w:rFonts w:eastAsiaTheme="minorEastAsia"/>
          <w:sz w:val="22"/>
          <w:szCs w:val="22"/>
        </w:rPr>
      </w:pPr>
      <w:r w:rsidRPr="00D8067D">
        <w:rPr>
          <w:rFonts w:eastAsiaTheme="minorEastAsia"/>
          <w:sz w:val="22"/>
          <w:szCs w:val="22"/>
        </w:rPr>
        <w:t>For CSI-RS puncturing in frequency domain in SBFD symbols,</w:t>
      </w:r>
      <w:r>
        <w:rPr>
          <w:rFonts w:eastAsiaTheme="minorEastAsia"/>
          <w:sz w:val="22"/>
          <w:szCs w:val="22"/>
        </w:rPr>
        <w:t xml:space="preserve"> i</w:t>
      </w:r>
      <w:r w:rsidR="0082364B">
        <w:rPr>
          <w:rFonts w:eastAsiaTheme="minorEastAsia"/>
          <w:sz w:val="22"/>
          <w:szCs w:val="22"/>
        </w:rPr>
        <w:t xml:space="preserve">t was agreed in last meeting that </w:t>
      </w:r>
      <w:r w:rsidR="00AE5B2A">
        <w:rPr>
          <w:rFonts w:eastAsiaTheme="minorEastAsia"/>
          <w:sz w:val="22"/>
          <w:szCs w:val="22"/>
        </w:rPr>
        <w:t>f</w:t>
      </w:r>
      <w:r w:rsidR="00AE5B2A" w:rsidRPr="00AE5B2A">
        <w:rPr>
          <w:rFonts w:eastAsiaTheme="minorEastAsia"/>
          <w:sz w:val="22"/>
          <w:szCs w:val="22"/>
        </w:rPr>
        <w:t>or CSI-RS on SBFD symbols, SBFD-aware UE is required to measure only CSI-RS frequency resources within DL usable PRBs</w:t>
      </w:r>
      <w:r w:rsidR="00AE5B2A">
        <w:rPr>
          <w:rFonts w:eastAsiaTheme="minorEastAsia"/>
          <w:sz w:val="22"/>
          <w:szCs w:val="22"/>
        </w:rPr>
        <w:t xml:space="preserve">, and </w:t>
      </w:r>
      <w:r w:rsidR="00AE5B2A" w:rsidRPr="00AE5B2A">
        <w:rPr>
          <w:rFonts w:eastAsiaTheme="minorEastAsia"/>
          <w:sz w:val="22"/>
          <w:szCs w:val="22"/>
        </w:rPr>
        <w:t>existing accuracy requirements for CSI-RS based measurements apply if the number of consecutive CSI-RS PRBs (for the DU configuration) is no less than the existing threshold</w:t>
      </w:r>
      <w:r w:rsidR="00AE5B2A">
        <w:rPr>
          <w:rFonts w:eastAsiaTheme="minorEastAsia"/>
          <w:sz w:val="22"/>
          <w:szCs w:val="22"/>
        </w:rPr>
        <w:t>.</w:t>
      </w:r>
      <w:r w:rsidR="00A26613">
        <w:rPr>
          <w:rFonts w:eastAsiaTheme="minorEastAsia"/>
          <w:sz w:val="22"/>
          <w:szCs w:val="22"/>
        </w:rPr>
        <w:t xml:space="preserve"> </w:t>
      </w:r>
      <w:r w:rsidR="00EF580E">
        <w:rPr>
          <w:rFonts w:eastAsiaTheme="minorEastAsia"/>
          <w:sz w:val="22"/>
          <w:szCs w:val="22"/>
        </w:rPr>
        <w:t xml:space="preserve">Besides, </w:t>
      </w:r>
      <w:r w:rsidR="00CC1CD4" w:rsidRPr="00CC1CD4">
        <w:rPr>
          <w:rFonts w:eastAsiaTheme="minorEastAsia"/>
          <w:sz w:val="22"/>
          <w:szCs w:val="22"/>
        </w:rPr>
        <w:t>if the CSI-RS RB bandwidth is at least 48 PRBs but it is split across the two subbands, FFS whether existing accuracy requirements for CSI-RS based measurements can apply and related additional side conditions.</w:t>
      </w:r>
      <w:r w:rsidR="003E03DE">
        <w:rPr>
          <w:rFonts w:eastAsiaTheme="minorEastAsia"/>
          <w:sz w:val="22"/>
          <w:szCs w:val="22"/>
        </w:rPr>
        <w:t xml:space="preserve"> In our views, </w:t>
      </w:r>
      <w:r w:rsidR="00D235BD">
        <w:rPr>
          <w:rFonts w:eastAsiaTheme="minorEastAsia"/>
          <w:sz w:val="22"/>
          <w:szCs w:val="22"/>
        </w:rPr>
        <w:t xml:space="preserve">the measurement performance on </w:t>
      </w:r>
      <w:r w:rsidR="00D2187C" w:rsidRPr="00CC1CD4">
        <w:rPr>
          <w:rFonts w:eastAsiaTheme="minorEastAsia"/>
          <w:sz w:val="22"/>
          <w:szCs w:val="22"/>
        </w:rPr>
        <w:t>CSI-RS RB bandwidth</w:t>
      </w:r>
      <w:r w:rsidR="00E14657">
        <w:rPr>
          <w:rFonts w:eastAsiaTheme="minorEastAsia"/>
          <w:sz w:val="22"/>
          <w:szCs w:val="22"/>
        </w:rPr>
        <w:t xml:space="preserve"> </w:t>
      </w:r>
      <w:r w:rsidR="007C1229">
        <w:rPr>
          <w:rFonts w:eastAsiaTheme="minorEastAsia"/>
          <w:sz w:val="22"/>
          <w:szCs w:val="22"/>
        </w:rPr>
        <w:t xml:space="preserve">at least </w:t>
      </w:r>
      <w:r w:rsidR="00EB598D" w:rsidRPr="00CC1CD4">
        <w:rPr>
          <w:rFonts w:eastAsiaTheme="minorEastAsia"/>
          <w:sz w:val="22"/>
          <w:szCs w:val="22"/>
        </w:rPr>
        <w:t>48 PRBs</w:t>
      </w:r>
      <w:r w:rsidR="007C1229">
        <w:rPr>
          <w:rFonts w:eastAsiaTheme="minorEastAsia"/>
          <w:sz w:val="22"/>
          <w:szCs w:val="22"/>
        </w:rPr>
        <w:t xml:space="preserve"> across two subbands</w:t>
      </w:r>
      <w:r w:rsidR="00C776D5">
        <w:rPr>
          <w:rFonts w:eastAsiaTheme="minorEastAsia"/>
          <w:sz w:val="22"/>
          <w:szCs w:val="22"/>
        </w:rPr>
        <w:t xml:space="preserve"> would be</w:t>
      </w:r>
      <w:r w:rsidR="007C1229">
        <w:rPr>
          <w:rFonts w:eastAsiaTheme="minorEastAsia"/>
          <w:sz w:val="22"/>
          <w:szCs w:val="22"/>
        </w:rPr>
        <w:t xml:space="preserve"> worse than the </w:t>
      </w:r>
      <w:r w:rsidR="004F2D14">
        <w:rPr>
          <w:rFonts w:eastAsiaTheme="minorEastAsia"/>
          <w:sz w:val="22"/>
          <w:szCs w:val="22"/>
        </w:rPr>
        <w:t>measurement performance on</w:t>
      </w:r>
      <w:r w:rsidR="001C046D">
        <w:rPr>
          <w:rFonts w:eastAsiaTheme="minorEastAsia"/>
          <w:sz w:val="22"/>
          <w:szCs w:val="22"/>
        </w:rPr>
        <w:t xml:space="preserve"> </w:t>
      </w:r>
      <w:r w:rsidR="001B2A6A" w:rsidRPr="00CC1CD4">
        <w:rPr>
          <w:rFonts w:eastAsiaTheme="minorEastAsia"/>
          <w:sz w:val="22"/>
          <w:szCs w:val="22"/>
        </w:rPr>
        <w:t>CSI-RS RB bandwidth</w:t>
      </w:r>
      <w:r w:rsidR="001B2A6A">
        <w:rPr>
          <w:rFonts w:eastAsiaTheme="minorEastAsia"/>
          <w:sz w:val="22"/>
          <w:szCs w:val="22"/>
        </w:rPr>
        <w:t xml:space="preserve"> with </w:t>
      </w:r>
      <w:r w:rsidR="0024152B" w:rsidRPr="0024152B">
        <w:rPr>
          <w:rFonts w:eastAsiaTheme="minorEastAsia"/>
          <w:sz w:val="22"/>
          <w:szCs w:val="22"/>
        </w:rPr>
        <w:t xml:space="preserve">consecutive 48 </w:t>
      </w:r>
      <w:r w:rsidR="0024152B">
        <w:rPr>
          <w:rFonts w:eastAsiaTheme="minorEastAsia"/>
          <w:sz w:val="22"/>
          <w:szCs w:val="22"/>
        </w:rPr>
        <w:t>P</w:t>
      </w:r>
      <w:r w:rsidR="0024152B" w:rsidRPr="0024152B">
        <w:rPr>
          <w:rFonts w:eastAsiaTheme="minorEastAsia"/>
          <w:sz w:val="22"/>
          <w:szCs w:val="22"/>
        </w:rPr>
        <w:t>RBs</w:t>
      </w:r>
      <w:r w:rsidR="004B471F">
        <w:rPr>
          <w:rFonts w:eastAsiaTheme="minorEastAsia"/>
          <w:sz w:val="22"/>
          <w:szCs w:val="22"/>
        </w:rPr>
        <w:t xml:space="preserve">, </w:t>
      </w:r>
      <w:r w:rsidR="00B55196">
        <w:rPr>
          <w:rFonts w:eastAsiaTheme="minorEastAsia"/>
          <w:sz w:val="22"/>
          <w:szCs w:val="22"/>
        </w:rPr>
        <w:t>probably</w:t>
      </w:r>
      <w:r w:rsidR="00974189">
        <w:rPr>
          <w:rFonts w:eastAsiaTheme="minorEastAsia"/>
          <w:sz w:val="22"/>
          <w:szCs w:val="22"/>
        </w:rPr>
        <w:t xml:space="preserve"> </w:t>
      </w:r>
      <w:r w:rsidR="00BB74AA">
        <w:rPr>
          <w:rFonts w:eastAsiaTheme="minorEastAsia"/>
          <w:sz w:val="22"/>
          <w:szCs w:val="22"/>
        </w:rPr>
        <w:t xml:space="preserve">the existing </w:t>
      </w:r>
      <w:r w:rsidR="00437E25">
        <w:rPr>
          <w:rFonts w:eastAsiaTheme="minorEastAsia"/>
          <w:sz w:val="22"/>
          <w:szCs w:val="22"/>
        </w:rPr>
        <w:t>accuracy</w:t>
      </w:r>
      <w:r w:rsidR="00BB74AA">
        <w:rPr>
          <w:rFonts w:eastAsiaTheme="minorEastAsia"/>
          <w:sz w:val="22"/>
          <w:szCs w:val="22"/>
        </w:rPr>
        <w:t xml:space="preserve"> requirements for CSI-RS based</w:t>
      </w:r>
      <w:r w:rsidR="009228D0">
        <w:rPr>
          <w:rFonts w:eastAsiaTheme="minorEastAsia"/>
          <w:sz w:val="22"/>
          <w:szCs w:val="22"/>
        </w:rPr>
        <w:t xml:space="preserve"> measurements could </w:t>
      </w:r>
      <w:r w:rsidR="00BB74AA">
        <w:rPr>
          <w:rFonts w:eastAsiaTheme="minorEastAsia"/>
          <w:sz w:val="22"/>
          <w:szCs w:val="22"/>
        </w:rPr>
        <w:t>not</w:t>
      </w:r>
      <w:r w:rsidR="009167B0">
        <w:rPr>
          <w:rFonts w:eastAsiaTheme="minorEastAsia"/>
          <w:sz w:val="22"/>
          <w:szCs w:val="22"/>
        </w:rPr>
        <w:t xml:space="preserve"> be</w:t>
      </w:r>
      <w:r w:rsidR="00BB74AA">
        <w:rPr>
          <w:rFonts w:eastAsiaTheme="minorEastAsia"/>
          <w:sz w:val="22"/>
          <w:szCs w:val="22"/>
        </w:rPr>
        <w:t xml:space="preserve"> </w:t>
      </w:r>
      <w:r w:rsidR="009167B0">
        <w:rPr>
          <w:rFonts w:eastAsiaTheme="minorEastAsia"/>
          <w:sz w:val="22"/>
          <w:szCs w:val="22"/>
        </w:rPr>
        <w:t>applied</w:t>
      </w:r>
      <w:r w:rsidR="005A142F">
        <w:rPr>
          <w:rFonts w:eastAsiaTheme="minorEastAsia"/>
          <w:sz w:val="22"/>
          <w:szCs w:val="22"/>
        </w:rPr>
        <w:t>.</w:t>
      </w:r>
      <w:r w:rsidR="00AA146C">
        <w:rPr>
          <w:rFonts w:eastAsiaTheme="minorEastAsia"/>
          <w:sz w:val="22"/>
          <w:szCs w:val="22"/>
        </w:rPr>
        <w:t xml:space="preserve"> However, it’s open to discuss that whether </w:t>
      </w:r>
      <w:r w:rsidR="00AA146C" w:rsidRPr="00AA146C">
        <w:rPr>
          <w:rFonts w:eastAsiaTheme="minorEastAsia"/>
          <w:sz w:val="22"/>
          <w:szCs w:val="22"/>
        </w:rPr>
        <w:t>existing accuracy requirements for CSI-RS based measurements can</w:t>
      </w:r>
      <w:r w:rsidR="00AA146C">
        <w:rPr>
          <w:rFonts w:eastAsiaTheme="minorEastAsia"/>
          <w:sz w:val="22"/>
          <w:szCs w:val="22"/>
        </w:rPr>
        <w:t xml:space="preserve"> be applied if </w:t>
      </w:r>
      <w:r w:rsidR="00E937CD">
        <w:rPr>
          <w:rFonts w:eastAsiaTheme="minorEastAsia"/>
          <w:sz w:val="22"/>
          <w:szCs w:val="22"/>
        </w:rPr>
        <w:t xml:space="preserve">the </w:t>
      </w:r>
      <w:r w:rsidR="00E937CD" w:rsidRPr="00E937CD">
        <w:rPr>
          <w:rFonts w:eastAsiaTheme="minorEastAsia"/>
          <w:sz w:val="22"/>
          <w:szCs w:val="22"/>
        </w:rPr>
        <w:t>related additional side conditions</w:t>
      </w:r>
      <w:r w:rsidR="00242414">
        <w:rPr>
          <w:rFonts w:eastAsiaTheme="minorEastAsia"/>
          <w:sz w:val="22"/>
          <w:szCs w:val="22"/>
        </w:rPr>
        <w:t xml:space="preserve"> are </w:t>
      </w:r>
      <w:r w:rsidR="00E937CD">
        <w:rPr>
          <w:rFonts w:eastAsiaTheme="minorEastAsia"/>
          <w:sz w:val="22"/>
          <w:szCs w:val="22"/>
        </w:rPr>
        <w:t>strict</w:t>
      </w:r>
      <w:r w:rsidR="00242414">
        <w:rPr>
          <w:rFonts w:eastAsiaTheme="minorEastAsia"/>
          <w:sz w:val="22"/>
          <w:szCs w:val="22"/>
        </w:rPr>
        <w:t>er</w:t>
      </w:r>
      <w:r w:rsidR="00E937CD">
        <w:rPr>
          <w:rFonts w:eastAsiaTheme="minorEastAsia"/>
          <w:sz w:val="22"/>
          <w:szCs w:val="22"/>
        </w:rPr>
        <w:t xml:space="preserve"> to </w:t>
      </w:r>
      <w:r w:rsidR="004516F2">
        <w:rPr>
          <w:rFonts w:eastAsiaTheme="minorEastAsia"/>
          <w:sz w:val="22"/>
          <w:szCs w:val="22"/>
        </w:rPr>
        <w:t>achieve</w:t>
      </w:r>
      <w:r w:rsidR="00E937CD">
        <w:rPr>
          <w:rFonts w:eastAsiaTheme="minorEastAsia"/>
          <w:sz w:val="22"/>
          <w:szCs w:val="22"/>
        </w:rPr>
        <w:t xml:space="preserve"> </w:t>
      </w:r>
      <w:r w:rsidR="0013209E">
        <w:rPr>
          <w:rFonts w:eastAsiaTheme="minorEastAsia"/>
          <w:sz w:val="22"/>
          <w:szCs w:val="22"/>
        </w:rPr>
        <w:t xml:space="preserve">better </w:t>
      </w:r>
      <w:r w:rsidR="00F6369B" w:rsidRPr="00F6369B">
        <w:rPr>
          <w:rFonts w:eastAsiaTheme="minorEastAsia"/>
          <w:sz w:val="22"/>
          <w:szCs w:val="22"/>
        </w:rPr>
        <w:t>measurement performance on CSI-RS RB bandwidth at least 48 PRBs across two subbands</w:t>
      </w:r>
      <w:r w:rsidR="00F6369B">
        <w:rPr>
          <w:rFonts w:eastAsiaTheme="minorEastAsia"/>
          <w:sz w:val="22"/>
          <w:szCs w:val="22"/>
        </w:rPr>
        <w:t>.</w:t>
      </w:r>
    </w:p>
    <w:p w14:paraId="6EF22386" w14:textId="7D8F4819" w:rsidR="00FC1138" w:rsidRPr="00F403BF" w:rsidRDefault="00FC1138" w:rsidP="0024152B">
      <w:pPr>
        <w:spacing w:after="120"/>
        <w:rPr>
          <w:rFonts w:eastAsiaTheme="minorEastAsia"/>
          <w:b/>
          <w:sz w:val="22"/>
          <w:szCs w:val="22"/>
        </w:rPr>
      </w:pPr>
      <w:r w:rsidRPr="00F403BF">
        <w:rPr>
          <w:rFonts w:eastAsiaTheme="minorEastAsia"/>
          <w:b/>
          <w:sz w:val="22"/>
          <w:szCs w:val="22"/>
        </w:rPr>
        <w:t xml:space="preserve">Proposal 1: </w:t>
      </w:r>
      <w:r w:rsidR="00D82373" w:rsidRPr="00F403BF">
        <w:rPr>
          <w:rFonts w:eastAsiaTheme="minorEastAsia"/>
          <w:b/>
          <w:sz w:val="22"/>
          <w:szCs w:val="22"/>
        </w:rPr>
        <w:t>T</w:t>
      </w:r>
      <w:r w:rsidR="00555409" w:rsidRPr="00F403BF">
        <w:rPr>
          <w:rFonts w:eastAsiaTheme="minorEastAsia"/>
          <w:b/>
          <w:sz w:val="22"/>
          <w:szCs w:val="22"/>
        </w:rPr>
        <w:t>he measurement performance on CSI-RS RB bandwidth at leas</w:t>
      </w:r>
      <w:r w:rsidR="00245F4F">
        <w:rPr>
          <w:rFonts w:eastAsiaTheme="minorEastAsia"/>
          <w:b/>
          <w:sz w:val="22"/>
          <w:szCs w:val="22"/>
        </w:rPr>
        <w:t>t 48 PRBs across two subbands would be</w:t>
      </w:r>
      <w:r w:rsidR="00555409" w:rsidRPr="00F403BF">
        <w:rPr>
          <w:rFonts w:eastAsiaTheme="minorEastAsia"/>
          <w:b/>
          <w:sz w:val="22"/>
          <w:szCs w:val="22"/>
        </w:rPr>
        <w:t xml:space="preserve"> worse than the measurement performance on CSI-RS RB bandwidth with consecutive 48 PRBs, the existing accuracy requirements for CSI-RS based measurements could not be applied.</w:t>
      </w:r>
    </w:p>
    <w:p w14:paraId="228CD880" w14:textId="2D6570F0" w:rsidR="00B05BF7" w:rsidRDefault="00B05BF7" w:rsidP="00B05BF7">
      <w:pPr>
        <w:spacing w:after="120"/>
        <w:rPr>
          <w:rFonts w:eastAsiaTheme="minorEastAsia"/>
          <w:b/>
          <w:sz w:val="22"/>
          <w:szCs w:val="22"/>
        </w:rPr>
      </w:pPr>
    </w:p>
    <w:p w14:paraId="33CFE537" w14:textId="3EA87C8B" w:rsidR="003807CE" w:rsidRDefault="003807CE" w:rsidP="003807CE">
      <w:pPr>
        <w:spacing w:after="120"/>
        <w:jc w:val="both"/>
        <w:rPr>
          <w:rFonts w:eastAsiaTheme="minorEastAsia" w:cs="v4.2.0"/>
          <w:i/>
          <w:sz w:val="22"/>
          <w:szCs w:val="22"/>
        </w:rPr>
      </w:pPr>
      <w:r w:rsidRPr="0098115B">
        <w:rPr>
          <w:rFonts w:eastAsiaTheme="minorEastAsia" w:cs="v4.2.0" w:hint="eastAsia"/>
          <w:i/>
          <w:sz w:val="22"/>
          <w:szCs w:val="22"/>
        </w:rPr>
        <w:lastRenderedPageBreak/>
        <w:t>S</w:t>
      </w:r>
      <w:r w:rsidRPr="0098115B">
        <w:rPr>
          <w:rFonts w:eastAsiaTheme="minorEastAsia" w:cs="v4.2.0"/>
          <w:i/>
          <w:sz w:val="22"/>
          <w:szCs w:val="22"/>
        </w:rPr>
        <w:t xml:space="preserve">tatus in the </w:t>
      </w:r>
      <w:r>
        <w:rPr>
          <w:rFonts w:eastAsiaTheme="minorEastAsia" w:cs="v4.2.0"/>
          <w:i/>
          <w:sz w:val="22"/>
          <w:szCs w:val="22"/>
        </w:rPr>
        <w:t>summary [2]</w:t>
      </w:r>
      <w:r w:rsidRPr="0098115B">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3807CE" w:rsidRPr="00A23578" w14:paraId="651036DE" w14:textId="77777777" w:rsidTr="006E4624">
        <w:trPr>
          <w:jc w:val="center"/>
        </w:trPr>
        <w:tc>
          <w:tcPr>
            <w:tcW w:w="9629" w:type="dxa"/>
          </w:tcPr>
          <w:p w14:paraId="00DD8595" w14:textId="77777777" w:rsidR="003807CE" w:rsidRPr="00A23578" w:rsidRDefault="003807CE" w:rsidP="006E4624">
            <w:pPr>
              <w:pStyle w:val="40"/>
              <w:numPr>
                <w:ilvl w:val="3"/>
                <w:numId w:val="0"/>
              </w:numPr>
              <w:overflowPunct/>
              <w:autoSpaceDE/>
              <w:autoSpaceDN/>
              <w:adjustRightInd/>
              <w:ind w:left="864" w:hanging="864"/>
              <w:textAlignment w:val="auto"/>
              <w:outlineLvl w:val="3"/>
              <w:rPr>
                <w:rFonts w:ascii="Times New Roman" w:hAnsi="Times New Roman"/>
                <w:sz w:val="20"/>
              </w:rPr>
            </w:pPr>
            <w:r w:rsidRPr="00A23578">
              <w:rPr>
                <w:rFonts w:ascii="Times New Roman" w:hAnsi="Times New Roman"/>
                <w:sz w:val="20"/>
              </w:rPr>
              <w:t xml:space="preserve">Issue 1-2-8: Requirements for UL resource muting   </w:t>
            </w:r>
          </w:p>
          <w:p w14:paraId="4D5A4978" w14:textId="77777777" w:rsidR="003807CE" w:rsidRPr="00A23578" w:rsidRDefault="003807CE" w:rsidP="006E4624">
            <w:pPr>
              <w:pStyle w:val="affd"/>
              <w:widowControl/>
              <w:numPr>
                <w:ilvl w:val="0"/>
                <w:numId w:val="22"/>
              </w:numPr>
              <w:spacing w:after="120" w:line="240" w:lineRule="auto"/>
              <w:ind w:left="720" w:firstLineChars="0"/>
              <w:rPr>
                <w:color w:val="0070C0"/>
                <w:sz w:val="20"/>
                <w:szCs w:val="20"/>
                <w:lang w:eastAsia="zh-CN"/>
              </w:rPr>
            </w:pPr>
            <w:r w:rsidRPr="00A23578">
              <w:rPr>
                <w:color w:val="0070C0"/>
                <w:sz w:val="20"/>
                <w:szCs w:val="20"/>
                <w:lang w:eastAsia="zh-CN"/>
              </w:rPr>
              <w:t xml:space="preserve">Proposals </w:t>
            </w:r>
          </w:p>
          <w:p w14:paraId="1BC15E1C" w14:textId="77777777" w:rsidR="003807CE" w:rsidRPr="00A23578" w:rsidRDefault="003807CE" w:rsidP="006E4624">
            <w:pPr>
              <w:pStyle w:val="affd"/>
              <w:widowControl/>
              <w:numPr>
                <w:ilvl w:val="1"/>
                <w:numId w:val="22"/>
              </w:numPr>
              <w:spacing w:after="120" w:line="240" w:lineRule="auto"/>
              <w:ind w:left="1440" w:firstLineChars="0"/>
              <w:rPr>
                <w:color w:val="0070C0"/>
                <w:sz w:val="20"/>
                <w:szCs w:val="20"/>
                <w:lang w:eastAsia="zh-CN"/>
              </w:rPr>
            </w:pPr>
            <w:r w:rsidRPr="00A23578">
              <w:rPr>
                <w:color w:val="0070C0"/>
                <w:sz w:val="20"/>
                <w:szCs w:val="20"/>
                <w:lang w:eastAsia="zh-CN"/>
              </w:rPr>
              <w:t xml:space="preserve">Proposal 1 (LGE, CTC, vivo, E///): </w:t>
            </w:r>
          </w:p>
          <w:p w14:paraId="64440B1F" w14:textId="77777777" w:rsidR="003807CE" w:rsidRPr="00A23578" w:rsidRDefault="003807CE" w:rsidP="006E4624">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A23578">
              <w:rPr>
                <w:sz w:val="20"/>
                <w:szCs w:val="20"/>
                <w:lang w:val="en-US" w:eastAsia="ja-JP"/>
              </w:rPr>
              <w:t xml:space="preserve">RAN4 to confirm there is no RRM impact due to </w:t>
            </w:r>
            <w:r w:rsidRPr="00A23578">
              <w:rPr>
                <w:sz w:val="20"/>
                <w:szCs w:val="20"/>
              </w:rPr>
              <w:t>UL resource muting.</w:t>
            </w:r>
          </w:p>
          <w:p w14:paraId="216B91E2" w14:textId="77777777" w:rsidR="003807CE" w:rsidRPr="00A23578" w:rsidRDefault="003807CE" w:rsidP="006E4624">
            <w:pPr>
              <w:pStyle w:val="affd"/>
              <w:widowControl/>
              <w:numPr>
                <w:ilvl w:val="1"/>
                <w:numId w:val="22"/>
              </w:numPr>
              <w:spacing w:after="120" w:line="240" w:lineRule="auto"/>
              <w:ind w:left="1440" w:firstLineChars="0"/>
              <w:rPr>
                <w:color w:val="0070C0"/>
                <w:sz w:val="20"/>
                <w:szCs w:val="20"/>
                <w:lang w:eastAsia="zh-CN"/>
              </w:rPr>
            </w:pPr>
            <w:r w:rsidRPr="00A23578">
              <w:rPr>
                <w:color w:val="0070C0"/>
                <w:sz w:val="20"/>
                <w:szCs w:val="20"/>
                <w:lang w:eastAsia="zh-CN"/>
              </w:rPr>
              <w:t xml:space="preserve">Proposal 2 (MTK): </w:t>
            </w:r>
          </w:p>
          <w:p w14:paraId="36C85AFA" w14:textId="77777777" w:rsidR="003807CE" w:rsidRPr="00A23578" w:rsidRDefault="003807CE" w:rsidP="006E4624">
            <w:pPr>
              <w:pStyle w:val="affd"/>
              <w:widowControl/>
              <w:numPr>
                <w:ilvl w:val="2"/>
                <w:numId w:val="22"/>
              </w:numPr>
              <w:overflowPunct w:val="0"/>
              <w:autoSpaceDE w:val="0"/>
              <w:autoSpaceDN w:val="0"/>
              <w:adjustRightInd w:val="0"/>
              <w:spacing w:line="240" w:lineRule="auto"/>
              <w:ind w:firstLineChars="0"/>
              <w:textAlignment w:val="baseline"/>
              <w:rPr>
                <w:sz w:val="20"/>
                <w:szCs w:val="20"/>
                <w:lang w:eastAsia="zh-CN"/>
              </w:rPr>
            </w:pPr>
            <w:r w:rsidRPr="00A23578">
              <w:rPr>
                <w:sz w:val="20"/>
                <w:szCs w:val="20"/>
                <w:lang w:eastAsia="zh-CN"/>
              </w:rPr>
              <w:t>RAN4 RRM should close this issue of UL resource muting without agreement on whether there is impact or not. If companies identify there is impact in the future, then companies can bring further proposals.</w:t>
            </w:r>
          </w:p>
          <w:p w14:paraId="3F56F46C" w14:textId="77777777" w:rsidR="003807CE" w:rsidRPr="00A23578" w:rsidRDefault="003807CE" w:rsidP="006E4624">
            <w:pPr>
              <w:pStyle w:val="affd"/>
              <w:widowControl/>
              <w:numPr>
                <w:ilvl w:val="0"/>
                <w:numId w:val="22"/>
              </w:numPr>
              <w:spacing w:after="120" w:line="240" w:lineRule="auto"/>
              <w:ind w:left="720" w:firstLineChars="0"/>
              <w:rPr>
                <w:color w:val="0070C0"/>
                <w:sz w:val="20"/>
                <w:szCs w:val="20"/>
                <w:lang w:eastAsia="zh-CN"/>
              </w:rPr>
            </w:pPr>
            <w:r w:rsidRPr="00A23578">
              <w:rPr>
                <w:color w:val="0070C0"/>
                <w:sz w:val="20"/>
                <w:szCs w:val="20"/>
                <w:lang w:eastAsia="zh-CN"/>
              </w:rPr>
              <w:t>Recommended WF</w:t>
            </w:r>
          </w:p>
          <w:p w14:paraId="05EBB7A4" w14:textId="77777777" w:rsidR="003807CE" w:rsidRPr="00A23578" w:rsidRDefault="003807CE" w:rsidP="006E4624">
            <w:pPr>
              <w:pStyle w:val="affd"/>
              <w:widowControl/>
              <w:numPr>
                <w:ilvl w:val="1"/>
                <w:numId w:val="22"/>
              </w:numPr>
              <w:spacing w:after="120" w:line="240" w:lineRule="auto"/>
              <w:ind w:left="1440" w:firstLineChars="0"/>
              <w:rPr>
                <w:color w:val="0070C0"/>
                <w:sz w:val="20"/>
                <w:szCs w:val="20"/>
                <w:lang w:eastAsia="zh-CN"/>
              </w:rPr>
            </w:pPr>
            <w:r w:rsidRPr="00A23578">
              <w:rPr>
                <w:color w:val="0070C0"/>
                <w:sz w:val="20"/>
                <w:szCs w:val="20"/>
                <w:lang w:eastAsia="zh-CN"/>
              </w:rPr>
              <w:t>As baseline, there is no RRM impact due to UL resource muting.</w:t>
            </w:r>
          </w:p>
          <w:p w14:paraId="7CD07B1E" w14:textId="4C2CB0D7" w:rsidR="003807CE" w:rsidRPr="00012CAF" w:rsidRDefault="003807CE" w:rsidP="00012CAF">
            <w:pPr>
              <w:pStyle w:val="affd"/>
              <w:widowControl/>
              <w:numPr>
                <w:ilvl w:val="1"/>
                <w:numId w:val="22"/>
              </w:numPr>
              <w:spacing w:after="120" w:line="240" w:lineRule="auto"/>
              <w:ind w:left="1440" w:firstLineChars="0"/>
              <w:rPr>
                <w:color w:val="0070C0"/>
                <w:sz w:val="20"/>
                <w:szCs w:val="20"/>
                <w:lang w:eastAsia="zh-CN"/>
              </w:rPr>
            </w:pPr>
            <w:r w:rsidRPr="00A23578">
              <w:rPr>
                <w:color w:val="0070C0"/>
                <w:sz w:val="20"/>
                <w:szCs w:val="20"/>
                <w:lang w:eastAsia="zh-CN"/>
              </w:rPr>
              <w:t xml:space="preserve">This can be revisited if impacts are identified in the future based on further RAN1 agreements. </w:t>
            </w:r>
            <w:r w:rsidRPr="00012CAF">
              <w:rPr>
                <w:color w:val="0070C0"/>
                <w:sz w:val="20"/>
                <w:szCs w:val="20"/>
                <w:lang w:eastAsia="zh-CN"/>
              </w:rPr>
              <w:t xml:space="preserve"> </w:t>
            </w:r>
          </w:p>
        </w:tc>
      </w:tr>
    </w:tbl>
    <w:p w14:paraId="27AA6814" w14:textId="4BE8ABD9" w:rsidR="003807CE" w:rsidRDefault="003807CE" w:rsidP="00B05BF7">
      <w:pPr>
        <w:spacing w:after="120"/>
        <w:rPr>
          <w:rFonts w:eastAsiaTheme="minorEastAsia"/>
          <w:b/>
          <w:sz w:val="22"/>
          <w:szCs w:val="22"/>
        </w:rPr>
      </w:pPr>
    </w:p>
    <w:p w14:paraId="2E90DDFB" w14:textId="77777777" w:rsidR="00B734EA" w:rsidRDefault="00B734EA" w:rsidP="00B734EA">
      <w:pPr>
        <w:spacing w:after="120"/>
        <w:rPr>
          <w:rFonts w:eastAsiaTheme="minorEastAsia"/>
          <w:sz w:val="22"/>
          <w:szCs w:val="22"/>
        </w:rPr>
      </w:pPr>
      <w:r>
        <w:rPr>
          <w:rFonts w:eastAsiaTheme="minorEastAsia" w:hint="eastAsia"/>
          <w:sz w:val="22"/>
          <w:szCs w:val="22"/>
        </w:rPr>
        <w:t>F</w:t>
      </w:r>
      <w:r>
        <w:rPr>
          <w:rFonts w:eastAsiaTheme="minorEastAsia"/>
          <w:sz w:val="22"/>
          <w:szCs w:val="22"/>
        </w:rPr>
        <w:t xml:space="preserve">or </w:t>
      </w:r>
      <w:r w:rsidRPr="00DD7E2B">
        <w:rPr>
          <w:rFonts w:eastAsiaTheme="minorEastAsia"/>
          <w:sz w:val="22"/>
          <w:szCs w:val="22"/>
        </w:rPr>
        <w:t>UL resource muting</w:t>
      </w:r>
      <w:r>
        <w:rPr>
          <w:rFonts w:eastAsiaTheme="minorEastAsia"/>
          <w:sz w:val="22"/>
          <w:szCs w:val="22"/>
        </w:rPr>
        <w:t xml:space="preserve"> requirements, we support there is no RRM requirement impacted by UL resource muting.</w:t>
      </w:r>
    </w:p>
    <w:p w14:paraId="06A0B72F" w14:textId="2288EA25" w:rsidR="00B734EA" w:rsidRPr="00991C66" w:rsidRDefault="00B734EA" w:rsidP="00B734EA">
      <w:pPr>
        <w:spacing w:after="120"/>
        <w:rPr>
          <w:rFonts w:eastAsiaTheme="minorEastAsia"/>
          <w:b/>
          <w:sz w:val="22"/>
          <w:szCs w:val="22"/>
        </w:rPr>
      </w:pPr>
      <w:r>
        <w:rPr>
          <w:rFonts w:eastAsiaTheme="minorEastAsia"/>
          <w:b/>
          <w:sz w:val="22"/>
          <w:szCs w:val="22"/>
        </w:rPr>
        <w:t xml:space="preserve">Proposal </w:t>
      </w:r>
      <w:r w:rsidR="00293A21">
        <w:rPr>
          <w:rFonts w:eastAsiaTheme="minorEastAsia"/>
          <w:b/>
          <w:sz w:val="22"/>
          <w:szCs w:val="22"/>
        </w:rPr>
        <w:t>2</w:t>
      </w:r>
      <w:r w:rsidRPr="00991C66">
        <w:rPr>
          <w:rFonts w:eastAsiaTheme="minorEastAsia"/>
          <w:b/>
          <w:sz w:val="22"/>
          <w:szCs w:val="22"/>
        </w:rPr>
        <w:t>: There is no RRM impact due to UL resource muting.</w:t>
      </w:r>
    </w:p>
    <w:p w14:paraId="3815920D" w14:textId="77777777" w:rsidR="00B734EA" w:rsidRPr="00B734EA" w:rsidRDefault="00B734EA" w:rsidP="00B05BF7">
      <w:pPr>
        <w:spacing w:after="120"/>
        <w:rPr>
          <w:rFonts w:eastAsiaTheme="minorEastAsia"/>
          <w:b/>
          <w:sz w:val="22"/>
          <w:szCs w:val="22"/>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07620587"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5A1EB5" w:rsidRPr="005A1EB5">
        <w:rPr>
          <w:rFonts w:eastAsiaTheme="minorEastAsia"/>
          <w:sz w:val="22"/>
          <w:szCs w:val="22"/>
        </w:rPr>
        <w:t>RRM impacts for SBFD operation for evolution of NR duplex operation</w:t>
      </w:r>
      <w:r w:rsidR="001B1EEE" w:rsidRPr="00910913">
        <w:rPr>
          <w:rFonts w:eastAsiaTheme="minorEastAsia" w:hint="eastAsia"/>
          <w:sz w:val="22"/>
          <w:szCs w:val="22"/>
        </w:rPr>
        <w:t>, with the following</w:t>
      </w:r>
      <w:r w:rsidR="00060842">
        <w:rPr>
          <w:rFonts w:eastAsiaTheme="minorEastAsia"/>
          <w:sz w:val="22"/>
          <w:szCs w:val="22"/>
        </w:rPr>
        <w:t xml:space="preserve">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5782CD8E" w14:textId="77777777" w:rsidR="00177B40" w:rsidRPr="00F403BF" w:rsidRDefault="00177B40" w:rsidP="00177B40">
      <w:pPr>
        <w:spacing w:after="120"/>
        <w:rPr>
          <w:rFonts w:eastAsiaTheme="minorEastAsia"/>
          <w:b/>
          <w:sz w:val="22"/>
          <w:szCs w:val="22"/>
        </w:rPr>
      </w:pPr>
      <w:r w:rsidRPr="00F403BF">
        <w:rPr>
          <w:rFonts w:eastAsiaTheme="minorEastAsia"/>
          <w:b/>
          <w:sz w:val="22"/>
          <w:szCs w:val="22"/>
        </w:rPr>
        <w:t>Proposal 1: The measurement performance on CSI-RS RB bandwidth at leas</w:t>
      </w:r>
      <w:r>
        <w:rPr>
          <w:rFonts w:eastAsiaTheme="minorEastAsia"/>
          <w:b/>
          <w:sz w:val="22"/>
          <w:szCs w:val="22"/>
        </w:rPr>
        <w:t>t 48 PRBs across two subbands would be</w:t>
      </w:r>
      <w:r w:rsidRPr="00F403BF">
        <w:rPr>
          <w:rFonts w:eastAsiaTheme="minorEastAsia"/>
          <w:b/>
          <w:sz w:val="22"/>
          <w:szCs w:val="22"/>
        </w:rPr>
        <w:t xml:space="preserve"> worse than the measurement performance on CSI-RS RB bandwidth with consecutive 48 PRBs, the existing accuracy requirements for CSI-RS based measurements could not be applied.</w:t>
      </w:r>
    </w:p>
    <w:p w14:paraId="3D359B10" w14:textId="77777777" w:rsidR="008E5DB9" w:rsidRPr="00991C66" w:rsidRDefault="008E5DB9" w:rsidP="008E5DB9">
      <w:pPr>
        <w:spacing w:after="120"/>
        <w:rPr>
          <w:rFonts w:eastAsiaTheme="minorEastAsia"/>
          <w:b/>
          <w:sz w:val="22"/>
          <w:szCs w:val="22"/>
        </w:rPr>
      </w:pPr>
      <w:r>
        <w:rPr>
          <w:rFonts w:eastAsiaTheme="minorEastAsia"/>
          <w:b/>
          <w:sz w:val="22"/>
          <w:szCs w:val="22"/>
        </w:rPr>
        <w:t>Proposal 2</w:t>
      </w:r>
      <w:r w:rsidRPr="00991C66">
        <w:rPr>
          <w:rFonts w:eastAsiaTheme="minorEastAsia"/>
          <w:b/>
          <w:sz w:val="22"/>
          <w:szCs w:val="22"/>
        </w:rPr>
        <w:t>: There is no RRM impact due to UL resource muting.</w:t>
      </w:r>
    </w:p>
    <w:p w14:paraId="72CDBC15" w14:textId="2D33A398" w:rsidR="00955D13" w:rsidRPr="008E5DB9" w:rsidRDefault="00955D13" w:rsidP="00955D13">
      <w:pPr>
        <w:rPr>
          <w:rFonts w:eastAsiaTheme="minorEastAsia"/>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7C41DCAC" w14:textId="77777777" w:rsidR="0002177D" w:rsidRPr="002A76CA" w:rsidRDefault="0002177D" w:rsidP="0002177D">
      <w:pPr>
        <w:pStyle w:val="affd"/>
        <w:numPr>
          <w:ilvl w:val="0"/>
          <w:numId w:val="28"/>
        </w:numPr>
        <w:ind w:firstLineChars="0"/>
        <w:rPr>
          <w:sz w:val="22"/>
          <w:szCs w:val="22"/>
          <w:lang w:val="en-US"/>
        </w:rPr>
      </w:pPr>
      <w:r w:rsidRPr="00BD28F7">
        <w:rPr>
          <w:sz w:val="22"/>
          <w:szCs w:val="22"/>
          <w:lang w:val="en-US"/>
        </w:rPr>
        <w:t>R4-2420097</w:t>
      </w:r>
      <w:r w:rsidRPr="0044639F">
        <w:rPr>
          <w:sz w:val="22"/>
          <w:szCs w:val="22"/>
          <w:lang w:val="en-US"/>
        </w:rPr>
        <w:t>,</w:t>
      </w:r>
      <w:r>
        <w:rPr>
          <w:sz w:val="22"/>
          <w:szCs w:val="22"/>
          <w:lang w:val="en-US"/>
        </w:rPr>
        <w:t xml:space="preserve"> </w:t>
      </w:r>
      <w:r w:rsidRPr="00BD28F7">
        <w:rPr>
          <w:sz w:val="22"/>
          <w:szCs w:val="22"/>
          <w:lang w:val="en-US"/>
        </w:rPr>
        <w:t>WF on RRM requirements for NR_duplex_evo</w:t>
      </w:r>
      <w:r>
        <w:rPr>
          <w:sz w:val="22"/>
          <w:szCs w:val="22"/>
          <w:lang w:val="en-US"/>
        </w:rPr>
        <w:t xml:space="preserve">, </w:t>
      </w:r>
      <w:r w:rsidRPr="0044639F">
        <w:rPr>
          <w:sz w:val="22"/>
          <w:szCs w:val="22"/>
          <w:lang w:val="en-US"/>
        </w:rPr>
        <w:t>Huawei, HiSilicon</w:t>
      </w:r>
      <w:r>
        <w:rPr>
          <w:sz w:val="22"/>
          <w:szCs w:val="22"/>
          <w:lang w:val="en-US"/>
        </w:rPr>
        <w:t xml:space="preserve">, </w:t>
      </w:r>
      <w:r w:rsidRPr="00665E0D">
        <w:rPr>
          <w:sz w:val="22"/>
          <w:szCs w:val="22"/>
        </w:rPr>
        <w:t>RAN WG4 Meeting #11</w:t>
      </w:r>
      <w:r>
        <w:rPr>
          <w:sz w:val="22"/>
          <w:szCs w:val="22"/>
        </w:rPr>
        <w:t>3</w:t>
      </w:r>
      <w:r w:rsidRPr="00DA62F4">
        <w:rPr>
          <w:sz w:val="22"/>
          <w:szCs w:val="22"/>
        </w:rPr>
        <w:t xml:space="preserve">, </w:t>
      </w:r>
      <w:r>
        <w:rPr>
          <w:sz w:val="22"/>
          <w:szCs w:val="22"/>
        </w:rPr>
        <w:t xml:space="preserve">18 – 22 </w:t>
      </w:r>
      <w:r w:rsidRPr="00712584">
        <w:rPr>
          <w:sz w:val="22"/>
          <w:szCs w:val="22"/>
        </w:rPr>
        <w:t>November</w:t>
      </w:r>
      <w:r w:rsidRPr="00665E0D">
        <w:rPr>
          <w:sz w:val="22"/>
          <w:szCs w:val="22"/>
        </w:rPr>
        <w:t>, 2024</w:t>
      </w:r>
      <w:r w:rsidRPr="00CD5947">
        <w:rPr>
          <w:sz w:val="22"/>
          <w:szCs w:val="22"/>
        </w:rPr>
        <w:t>.</w:t>
      </w:r>
    </w:p>
    <w:p w14:paraId="2FB2DFD6" w14:textId="5DA2ADE0" w:rsidR="0002177D" w:rsidRPr="0002177D" w:rsidRDefault="0002177D" w:rsidP="0002177D">
      <w:pPr>
        <w:pStyle w:val="affd"/>
        <w:numPr>
          <w:ilvl w:val="0"/>
          <w:numId w:val="28"/>
        </w:numPr>
        <w:ind w:firstLineChars="0"/>
        <w:rPr>
          <w:sz w:val="22"/>
          <w:szCs w:val="22"/>
          <w:lang w:val="en-US"/>
        </w:rPr>
      </w:pPr>
      <w:r w:rsidRPr="00F72232">
        <w:rPr>
          <w:sz w:val="22"/>
          <w:szCs w:val="22"/>
        </w:rPr>
        <w:t>R4-2418281</w:t>
      </w:r>
      <w:r w:rsidRPr="00A6674D">
        <w:rPr>
          <w:sz w:val="22"/>
          <w:szCs w:val="22"/>
        </w:rPr>
        <w:t>,</w:t>
      </w:r>
      <w:r>
        <w:rPr>
          <w:sz w:val="22"/>
          <w:szCs w:val="22"/>
        </w:rPr>
        <w:t xml:space="preserve"> </w:t>
      </w:r>
      <w:r w:rsidRPr="00E31F35">
        <w:rPr>
          <w:sz w:val="22"/>
          <w:szCs w:val="22"/>
        </w:rPr>
        <w:t>Topic summary for [113][223] NR_duplex_evo</w:t>
      </w:r>
      <w:r>
        <w:rPr>
          <w:sz w:val="22"/>
          <w:szCs w:val="22"/>
          <w:lang w:val="en-US"/>
        </w:rPr>
        <w:t xml:space="preserve">, </w:t>
      </w:r>
      <w:r w:rsidRPr="0044639F">
        <w:rPr>
          <w:sz w:val="22"/>
          <w:szCs w:val="22"/>
          <w:lang w:val="en-US"/>
        </w:rPr>
        <w:t>Huawei, HiSilicon</w:t>
      </w:r>
      <w:r>
        <w:rPr>
          <w:sz w:val="22"/>
          <w:szCs w:val="22"/>
          <w:lang w:val="en-US"/>
        </w:rPr>
        <w:t>,</w:t>
      </w:r>
      <w:r>
        <w:rPr>
          <w:sz w:val="22"/>
          <w:szCs w:val="22"/>
        </w:rPr>
        <w:t xml:space="preserve"> </w:t>
      </w:r>
      <w:r w:rsidRPr="00665E0D">
        <w:rPr>
          <w:sz w:val="22"/>
          <w:szCs w:val="22"/>
        </w:rPr>
        <w:t>RAN WG4 Meeting #11</w:t>
      </w:r>
      <w:r>
        <w:rPr>
          <w:sz w:val="22"/>
          <w:szCs w:val="22"/>
        </w:rPr>
        <w:t>3</w:t>
      </w:r>
      <w:r w:rsidRPr="00DA62F4">
        <w:rPr>
          <w:sz w:val="22"/>
          <w:szCs w:val="22"/>
        </w:rPr>
        <w:t xml:space="preserve">, </w:t>
      </w:r>
      <w:r>
        <w:rPr>
          <w:sz w:val="22"/>
          <w:szCs w:val="22"/>
        </w:rPr>
        <w:t xml:space="preserve">18 – 22 </w:t>
      </w:r>
      <w:r w:rsidRPr="00712584">
        <w:rPr>
          <w:sz w:val="22"/>
          <w:szCs w:val="22"/>
        </w:rPr>
        <w:t>November</w:t>
      </w:r>
      <w:r w:rsidRPr="00665E0D">
        <w:rPr>
          <w:sz w:val="22"/>
          <w:szCs w:val="22"/>
        </w:rPr>
        <w:t>, 2024</w:t>
      </w:r>
      <w:r w:rsidRPr="00CD5947">
        <w:rPr>
          <w:sz w:val="22"/>
          <w:szCs w:val="22"/>
        </w:rPr>
        <w:t>.</w:t>
      </w:r>
    </w:p>
    <w:sectPr w:rsidR="0002177D" w:rsidRPr="0002177D"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7165FC" w14:textId="77777777" w:rsidR="00DF2323" w:rsidRDefault="00DF2323">
      <w:r>
        <w:separator/>
      </w:r>
    </w:p>
  </w:endnote>
  <w:endnote w:type="continuationSeparator" w:id="0">
    <w:p w14:paraId="2EA2866F" w14:textId="77777777" w:rsidR="00DF2323" w:rsidRDefault="00DF2323">
      <w:r>
        <w:continuationSeparator/>
      </w:r>
    </w:p>
  </w:endnote>
  <w:endnote w:type="continuationNotice" w:id="1">
    <w:p w14:paraId="65A9CDBE" w14:textId="77777777" w:rsidR="00DF2323" w:rsidRDefault="00DF23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632D0C" w14:textId="77777777" w:rsidR="00DF2323" w:rsidRDefault="00DF2323">
      <w:r>
        <w:separator/>
      </w:r>
    </w:p>
  </w:footnote>
  <w:footnote w:type="continuationSeparator" w:id="0">
    <w:p w14:paraId="74D52ABA" w14:textId="77777777" w:rsidR="00DF2323" w:rsidRDefault="00DF2323">
      <w:r>
        <w:continuationSeparator/>
      </w:r>
    </w:p>
  </w:footnote>
  <w:footnote w:type="continuationNotice" w:id="1">
    <w:p w14:paraId="7C3E1215" w14:textId="77777777" w:rsidR="00DF2323" w:rsidRDefault="00DF2323"/>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D6010"/>
    <w:multiLevelType w:val="hybridMultilevel"/>
    <w:tmpl w:val="6C0C7ABC"/>
    <w:lvl w:ilvl="0" w:tplc="E5C65BC6">
      <w:start w:val="1"/>
      <w:numFmt w:val="bullet"/>
      <w:lvlText w:val="•"/>
      <w:lvlJc w:val="left"/>
      <w:pPr>
        <w:tabs>
          <w:tab w:val="num" w:pos="720"/>
        </w:tabs>
        <w:ind w:left="720" w:hanging="360"/>
      </w:pPr>
      <w:rPr>
        <w:rFonts w:ascii="Arial" w:hAnsi="Arial" w:hint="default"/>
      </w:rPr>
    </w:lvl>
    <w:lvl w:ilvl="1" w:tplc="2F4017AC">
      <w:numFmt w:val="none"/>
      <w:lvlText w:val=""/>
      <w:lvlJc w:val="left"/>
      <w:pPr>
        <w:tabs>
          <w:tab w:val="num" w:pos="360"/>
        </w:tabs>
      </w:pPr>
    </w:lvl>
    <w:lvl w:ilvl="2" w:tplc="6DF6E30E" w:tentative="1">
      <w:start w:val="1"/>
      <w:numFmt w:val="bullet"/>
      <w:lvlText w:val="•"/>
      <w:lvlJc w:val="left"/>
      <w:pPr>
        <w:tabs>
          <w:tab w:val="num" w:pos="2160"/>
        </w:tabs>
        <w:ind w:left="2160" w:hanging="360"/>
      </w:pPr>
      <w:rPr>
        <w:rFonts w:ascii="Arial" w:hAnsi="Arial" w:hint="default"/>
      </w:rPr>
    </w:lvl>
    <w:lvl w:ilvl="3" w:tplc="43903F32" w:tentative="1">
      <w:start w:val="1"/>
      <w:numFmt w:val="bullet"/>
      <w:lvlText w:val="•"/>
      <w:lvlJc w:val="left"/>
      <w:pPr>
        <w:tabs>
          <w:tab w:val="num" w:pos="2880"/>
        </w:tabs>
        <w:ind w:left="2880" w:hanging="360"/>
      </w:pPr>
      <w:rPr>
        <w:rFonts w:ascii="Arial" w:hAnsi="Arial" w:hint="default"/>
      </w:rPr>
    </w:lvl>
    <w:lvl w:ilvl="4" w:tplc="B782840A" w:tentative="1">
      <w:start w:val="1"/>
      <w:numFmt w:val="bullet"/>
      <w:lvlText w:val="•"/>
      <w:lvlJc w:val="left"/>
      <w:pPr>
        <w:tabs>
          <w:tab w:val="num" w:pos="3600"/>
        </w:tabs>
        <w:ind w:left="3600" w:hanging="360"/>
      </w:pPr>
      <w:rPr>
        <w:rFonts w:ascii="Arial" w:hAnsi="Arial" w:hint="default"/>
      </w:rPr>
    </w:lvl>
    <w:lvl w:ilvl="5" w:tplc="E990B692" w:tentative="1">
      <w:start w:val="1"/>
      <w:numFmt w:val="bullet"/>
      <w:lvlText w:val="•"/>
      <w:lvlJc w:val="left"/>
      <w:pPr>
        <w:tabs>
          <w:tab w:val="num" w:pos="4320"/>
        </w:tabs>
        <w:ind w:left="4320" w:hanging="360"/>
      </w:pPr>
      <w:rPr>
        <w:rFonts w:ascii="Arial" w:hAnsi="Arial" w:hint="default"/>
      </w:rPr>
    </w:lvl>
    <w:lvl w:ilvl="6" w:tplc="6F1630B6" w:tentative="1">
      <w:start w:val="1"/>
      <w:numFmt w:val="bullet"/>
      <w:lvlText w:val="•"/>
      <w:lvlJc w:val="left"/>
      <w:pPr>
        <w:tabs>
          <w:tab w:val="num" w:pos="5040"/>
        </w:tabs>
        <w:ind w:left="5040" w:hanging="360"/>
      </w:pPr>
      <w:rPr>
        <w:rFonts w:ascii="Arial" w:hAnsi="Arial" w:hint="default"/>
      </w:rPr>
    </w:lvl>
    <w:lvl w:ilvl="7" w:tplc="19D66D4E" w:tentative="1">
      <w:start w:val="1"/>
      <w:numFmt w:val="bullet"/>
      <w:lvlText w:val="•"/>
      <w:lvlJc w:val="left"/>
      <w:pPr>
        <w:tabs>
          <w:tab w:val="num" w:pos="5760"/>
        </w:tabs>
        <w:ind w:left="5760" w:hanging="360"/>
      </w:pPr>
      <w:rPr>
        <w:rFonts w:ascii="Arial" w:hAnsi="Arial" w:hint="default"/>
      </w:rPr>
    </w:lvl>
    <w:lvl w:ilvl="8" w:tplc="B1C0907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BB30F47"/>
    <w:multiLevelType w:val="hybridMultilevel"/>
    <w:tmpl w:val="6F42C4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F53D14"/>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0DCD3609"/>
    <w:multiLevelType w:val="hybridMultilevel"/>
    <w:tmpl w:val="8F9E363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9"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7140CD5"/>
    <w:multiLevelType w:val="hybridMultilevel"/>
    <w:tmpl w:val="DBD05896"/>
    <w:lvl w:ilvl="0" w:tplc="DC6E24E0">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CA4E8D9A">
      <w:numFmt w:val="bullet"/>
      <w:lvlText w:val="•"/>
      <w:lvlJc w:val="left"/>
      <w:pPr>
        <w:tabs>
          <w:tab w:val="num" w:pos="2160"/>
        </w:tabs>
        <w:ind w:left="2160" w:hanging="360"/>
      </w:pPr>
      <w:rPr>
        <w:rFonts w:ascii="Arial" w:hAnsi="Arial" w:hint="default"/>
      </w:rPr>
    </w:lvl>
    <w:lvl w:ilvl="3" w:tplc="E7AAE6A2">
      <w:numFmt w:val="bullet"/>
      <w:lvlText w:val=""/>
      <w:lvlJc w:val="left"/>
      <w:pPr>
        <w:tabs>
          <w:tab w:val="num" w:pos="2880"/>
        </w:tabs>
        <w:ind w:left="2880" w:hanging="360"/>
      </w:pPr>
      <w:rPr>
        <w:rFonts w:ascii="Wingdings" w:hAnsi="Wingdings" w:hint="default"/>
      </w:rPr>
    </w:lvl>
    <w:lvl w:ilvl="4" w:tplc="9628E6AC" w:tentative="1">
      <w:start w:val="1"/>
      <w:numFmt w:val="bullet"/>
      <w:lvlText w:val="»"/>
      <w:lvlJc w:val="left"/>
      <w:pPr>
        <w:tabs>
          <w:tab w:val="num" w:pos="3600"/>
        </w:tabs>
        <w:ind w:left="3600" w:hanging="360"/>
      </w:pPr>
      <w:rPr>
        <w:rFonts w:ascii="Arial" w:hAnsi="Arial" w:hint="default"/>
      </w:rPr>
    </w:lvl>
    <w:lvl w:ilvl="5" w:tplc="E368C9E4" w:tentative="1">
      <w:start w:val="1"/>
      <w:numFmt w:val="bullet"/>
      <w:lvlText w:val="»"/>
      <w:lvlJc w:val="left"/>
      <w:pPr>
        <w:tabs>
          <w:tab w:val="num" w:pos="4320"/>
        </w:tabs>
        <w:ind w:left="4320" w:hanging="360"/>
      </w:pPr>
      <w:rPr>
        <w:rFonts w:ascii="Arial" w:hAnsi="Arial" w:hint="default"/>
      </w:rPr>
    </w:lvl>
    <w:lvl w:ilvl="6" w:tplc="CE4EFCE0" w:tentative="1">
      <w:start w:val="1"/>
      <w:numFmt w:val="bullet"/>
      <w:lvlText w:val="»"/>
      <w:lvlJc w:val="left"/>
      <w:pPr>
        <w:tabs>
          <w:tab w:val="num" w:pos="5040"/>
        </w:tabs>
        <w:ind w:left="5040" w:hanging="360"/>
      </w:pPr>
      <w:rPr>
        <w:rFonts w:ascii="Arial" w:hAnsi="Arial" w:hint="default"/>
      </w:rPr>
    </w:lvl>
    <w:lvl w:ilvl="7" w:tplc="E29CFE24" w:tentative="1">
      <w:start w:val="1"/>
      <w:numFmt w:val="bullet"/>
      <w:lvlText w:val="»"/>
      <w:lvlJc w:val="left"/>
      <w:pPr>
        <w:tabs>
          <w:tab w:val="num" w:pos="5760"/>
        </w:tabs>
        <w:ind w:left="5760" w:hanging="360"/>
      </w:pPr>
      <w:rPr>
        <w:rFonts w:ascii="Arial" w:hAnsi="Arial" w:hint="default"/>
      </w:rPr>
    </w:lvl>
    <w:lvl w:ilvl="8" w:tplc="60B8CC6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9"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E552DA7"/>
    <w:multiLevelType w:val="hybridMultilevel"/>
    <w:tmpl w:val="A86C9FDE"/>
    <w:lvl w:ilvl="0" w:tplc="A1B07314">
      <w:start w:val="1"/>
      <w:numFmt w:val="bullet"/>
      <w:lvlText w:val="•"/>
      <w:lvlJc w:val="left"/>
      <w:pPr>
        <w:tabs>
          <w:tab w:val="num" w:pos="720"/>
        </w:tabs>
        <w:ind w:left="720" w:hanging="360"/>
      </w:pPr>
      <w:rPr>
        <w:rFonts w:ascii="Arial" w:hAnsi="Arial" w:hint="default"/>
      </w:rPr>
    </w:lvl>
    <w:lvl w:ilvl="1" w:tplc="5DD081C2">
      <w:start w:val="1"/>
      <w:numFmt w:val="bullet"/>
      <w:lvlText w:val="•"/>
      <w:lvlJc w:val="left"/>
      <w:pPr>
        <w:tabs>
          <w:tab w:val="num" w:pos="1440"/>
        </w:tabs>
        <w:ind w:left="1440" w:hanging="360"/>
      </w:pPr>
      <w:rPr>
        <w:rFonts w:ascii="Arial" w:hAnsi="Arial" w:hint="default"/>
      </w:rPr>
    </w:lvl>
    <w:lvl w:ilvl="2" w:tplc="6406B82E">
      <w:numFmt w:val="none"/>
      <w:lvlText w:val=""/>
      <w:lvlJc w:val="left"/>
      <w:pPr>
        <w:tabs>
          <w:tab w:val="num" w:pos="360"/>
        </w:tabs>
      </w:pPr>
    </w:lvl>
    <w:lvl w:ilvl="3" w:tplc="5B844A3E" w:tentative="1">
      <w:start w:val="1"/>
      <w:numFmt w:val="bullet"/>
      <w:lvlText w:val="•"/>
      <w:lvlJc w:val="left"/>
      <w:pPr>
        <w:tabs>
          <w:tab w:val="num" w:pos="2880"/>
        </w:tabs>
        <w:ind w:left="2880" w:hanging="360"/>
      </w:pPr>
      <w:rPr>
        <w:rFonts w:ascii="Arial" w:hAnsi="Arial" w:hint="default"/>
      </w:rPr>
    </w:lvl>
    <w:lvl w:ilvl="4" w:tplc="84ECF8AC" w:tentative="1">
      <w:start w:val="1"/>
      <w:numFmt w:val="bullet"/>
      <w:lvlText w:val="•"/>
      <w:lvlJc w:val="left"/>
      <w:pPr>
        <w:tabs>
          <w:tab w:val="num" w:pos="3600"/>
        </w:tabs>
        <w:ind w:left="3600" w:hanging="360"/>
      </w:pPr>
      <w:rPr>
        <w:rFonts w:ascii="Arial" w:hAnsi="Arial" w:hint="default"/>
      </w:rPr>
    </w:lvl>
    <w:lvl w:ilvl="5" w:tplc="97623366" w:tentative="1">
      <w:start w:val="1"/>
      <w:numFmt w:val="bullet"/>
      <w:lvlText w:val="•"/>
      <w:lvlJc w:val="left"/>
      <w:pPr>
        <w:tabs>
          <w:tab w:val="num" w:pos="4320"/>
        </w:tabs>
        <w:ind w:left="4320" w:hanging="360"/>
      </w:pPr>
      <w:rPr>
        <w:rFonts w:ascii="Arial" w:hAnsi="Arial" w:hint="default"/>
      </w:rPr>
    </w:lvl>
    <w:lvl w:ilvl="6" w:tplc="4CB066E4" w:tentative="1">
      <w:start w:val="1"/>
      <w:numFmt w:val="bullet"/>
      <w:lvlText w:val="•"/>
      <w:lvlJc w:val="left"/>
      <w:pPr>
        <w:tabs>
          <w:tab w:val="num" w:pos="5040"/>
        </w:tabs>
        <w:ind w:left="5040" w:hanging="360"/>
      </w:pPr>
      <w:rPr>
        <w:rFonts w:ascii="Arial" w:hAnsi="Arial" w:hint="default"/>
      </w:rPr>
    </w:lvl>
    <w:lvl w:ilvl="7" w:tplc="A97A182A" w:tentative="1">
      <w:start w:val="1"/>
      <w:numFmt w:val="bullet"/>
      <w:lvlText w:val="•"/>
      <w:lvlJc w:val="left"/>
      <w:pPr>
        <w:tabs>
          <w:tab w:val="num" w:pos="5760"/>
        </w:tabs>
        <w:ind w:left="5760" w:hanging="360"/>
      </w:pPr>
      <w:rPr>
        <w:rFonts w:ascii="Arial" w:hAnsi="Arial" w:hint="default"/>
      </w:rPr>
    </w:lvl>
    <w:lvl w:ilvl="8" w:tplc="482056B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4"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7"/>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4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9"/>
  </w:num>
  <w:num w:numId="11">
    <w:abstractNumId w:val="33"/>
  </w:num>
  <w:num w:numId="12">
    <w:abstractNumId w:val="23"/>
  </w:num>
  <w:num w:numId="13">
    <w:abstractNumId w:val="34"/>
  </w:num>
  <w:num w:numId="14">
    <w:abstractNumId w:val="12"/>
  </w:num>
  <w:num w:numId="15">
    <w:abstractNumId w:val="2"/>
  </w:num>
  <w:num w:numId="16">
    <w:abstractNumId w:val="38"/>
  </w:num>
  <w:num w:numId="17">
    <w:abstractNumId w:val="10"/>
  </w:num>
  <w:num w:numId="18">
    <w:abstractNumId w:val="30"/>
  </w:num>
  <w:num w:numId="19">
    <w:abstractNumId w:val="7"/>
  </w:num>
  <w:num w:numId="20">
    <w:abstractNumId w:val="14"/>
  </w:num>
  <w:num w:numId="21">
    <w:abstractNumId w:val="22"/>
  </w:num>
  <w:num w:numId="22">
    <w:abstractNumId w:val="25"/>
  </w:num>
  <w:num w:numId="23">
    <w:abstractNumId w:val="15"/>
  </w:num>
  <w:num w:numId="24">
    <w:abstractNumId w:val="18"/>
  </w:num>
  <w:num w:numId="25">
    <w:abstractNumId w:val="24"/>
  </w:num>
  <w:num w:numId="26">
    <w:abstractNumId w:val="8"/>
  </w:num>
  <w:num w:numId="27">
    <w:abstractNumId w:val="17"/>
  </w:num>
  <w:num w:numId="28">
    <w:abstractNumId w:val="36"/>
  </w:num>
  <w:num w:numId="29">
    <w:abstractNumId w:val="25"/>
  </w:num>
  <w:num w:numId="30">
    <w:abstractNumId w:val="27"/>
  </w:num>
  <w:num w:numId="31">
    <w:abstractNumId w:val="29"/>
  </w:num>
  <w:num w:numId="32">
    <w:abstractNumId w:val="19"/>
  </w:num>
  <w:num w:numId="33">
    <w:abstractNumId w:val="28"/>
  </w:num>
  <w:num w:numId="34">
    <w:abstractNumId w:val="31"/>
  </w:num>
  <w:num w:numId="35">
    <w:abstractNumId w:val="4"/>
  </w:num>
  <w:num w:numId="36">
    <w:abstractNumId w:val="3"/>
  </w:num>
  <w:num w:numId="37">
    <w:abstractNumId w:val="39"/>
  </w:num>
  <w:num w:numId="38">
    <w:abstractNumId w:val="6"/>
  </w:num>
  <w:num w:numId="39">
    <w:abstractNumId w:val="26"/>
  </w:num>
  <w:num w:numId="40">
    <w:abstractNumId w:val="11"/>
  </w:num>
  <w:num w:numId="41">
    <w:abstractNumId w:val="0"/>
  </w:num>
  <w:num w:numId="42">
    <w:abstractNumId w:val="35"/>
  </w:num>
  <w:num w:numId="43">
    <w:abstractNumId w:val="20"/>
  </w:num>
  <w:num w:numId="44">
    <w:abstractNumId w:val="13"/>
  </w:num>
  <w:num w:numId="45">
    <w:abstractNumId w:val="5"/>
  </w:num>
  <w:num w:numId="46">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472"/>
    <w:rsid w:val="00001695"/>
    <w:rsid w:val="00001BC7"/>
    <w:rsid w:val="00001F05"/>
    <w:rsid w:val="00001FF0"/>
    <w:rsid w:val="00002A2C"/>
    <w:rsid w:val="00002B4E"/>
    <w:rsid w:val="00003534"/>
    <w:rsid w:val="000035B2"/>
    <w:rsid w:val="000037DE"/>
    <w:rsid w:val="0000397C"/>
    <w:rsid w:val="00003B41"/>
    <w:rsid w:val="00003CD1"/>
    <w:rsid w:val="00004424"/>
    <w:rsid w:val="00004686"/>
    <w:rsid w:val="00004E4F"/>
    <w:rsid w:val="00005225"/>
    <w:rsid w:val="0000542D"/>
    <w:rsid w:val="0000576E"/>
    <w:rsid w:val="000058B7"/>
    <w:rsid w:val="00006231"/>
    <w:rsid w:val="0000665E"/>
    <w:rsid w:val="0000684B"/>
    <w:rsid w:val="000069CA"/>
    <w:rsid w:val="00006C68"/>
    <w:rsid w:val="00006CA1"/>
    <w:rsid w:val="00006E04"/>
    <w:rsid w:val="00006F06"/>
    <w:rsid w:val="000076E9"/>
    <w:rsid w:val="000077D1"/>
    <w:rsid w:val="0000790D"/>
    <w:rsid w:val="00007A45"/>
    <w:rsid w:val="00007B4C"/>
    <w:rsid w:val="00007E0C"/>
    <w:rsid w:val="00007FDF"/>
    <w:rsid w:val="00011874"/>
    <w:rsid w:val="00011E42"/>
    <w:rsid w:val="00012CAF"/>
    <w:rsid w:val="00012E14"/>
    <w:rsid w:val="000133FC"/>
    <w:rsid w:val="00013A17"/>
    <w:rsid w:val="00013DD3"/>
    <w:rsid w:val="0001511B"/>
    <w:rsid w:val="00016123"/>
    <w:rsid w:val="00016820"/>
    <w:rsid w:val="000172F0"/>
    <w:rsid w:val="000176CE"/>
    <w:rsid w:val="000176F5"/>
    <w:rsid w:val="0002052C"/>
    <w:rsid w:val="0002147C"/>
    <w:rsid w:val="00021627"/>
    <w:rsid w:val="00021743"/>
    <w:rsid w:val="0002177D"/>
    <w:rsid w:val="00021CAE"/>
    <w:rsid w:val="00021F19"/>
    <w:rsid w:val="000224EE"/>
    <w:rsid w:val="0002357C"/>
    <w:rsid w:val="00023E72"/>
    <w:rsid w:val="000240C4"/>
    <w:rsid w:val="00024250"/>
    <w:rsid w:val="00024338"/>
    <w:rsid w:val="000243FC"/>
    <w:rsid w:val="00024952"/>
    <w:rsid w:val="00024B11"/>
    <w:rsid w:val="000252EC"/>
    <w:rsid w:val="00025358"/>
    <w:rsid w:val="000254A7"/>
    <w:rsid w:val="000255E6"/>
    <w:rsid w:val="000259ED"/>
    <w:rsid w:val="00025A30"/>
    <w:rsid w:val="00025BCE"/>
    <w:rsid w:val="00025C6B"/>
    <w:rsid w:val="00026118"/>
    <w:rsid w:val="000268B8"/>
    <w:rsid w:val="00026ED2"/>
    <w:rsid w:val="00026F21"/>
    <w:rsid w:val="000278EB"/>
    <w:rsid w:val="00027CB7"/>
    <w:rsid w:val="00030070"/>
    <w:rsid w:val="000301DB"/>
    <w:rsid w:val="0003026B"/>
    <w:rsid w:val="000302CC"/>
    <w:rsid w:val="00031FC0"/>
    <w:rsid w:val="000324A0"/>
    <w:rsid w:val="0003285C"/>
    <w:rsid w:val="00032A4A"/>
    <w:rsid w:val="00032C73"/>
    <w:rsid w:val="00032FB1"/>
    <w:rsid w:val="00033008"/>
    <w:rsid w:val="00033213"/>
    <w:rsid w:val="000332D7"/>
    <w:rsid w:val="00033656"/>
    <w:rsid w:val="000351EF"/>
    <w:rsid w:val="0003527C"/>
    <w:rsid w:val="0003571D"/>
    <w:rsid w:val="00035744"/>
    <w:rsid w:val="00035E3A"/>
    <w:rsid w:val="00035F5C"/>
    <w:rsid w:val="00035FFE"/>
    <w:rsid w:val="000370D6"/>
    <w:rsid w:val="0003732D"/>
    <w:rsid w:val="000379E3"/>
    <w:rsid w:val="00037CD9"/>
    <w:rsid w:val="00040AFB"/>
    <w:rsid w:val="00040B48"/>
    <w:rsid w:val="00040B6E"/>
    <w:rsid w:val="00040B9B"/>
    <w:rsid w:val="00041910"/>
    <w:rsid w:val="00041B0F"/>
    <w:rsid w:val="00042374"/>
    <w:rsid w:val="0004301E"/>
    <w:rsid w:val="00043024"/>
    <w:rsid w:val="00044886"/>
    <w:rsid w:val="00044A05"/>
    <w:rsid w:val="00044B4C"/>
    <w:rsid w:val="00044CDF"/>
    <w:rsid w:val="000459BE"/>
    <w:rsid w:val="00045E08"/>
    <w:rsid w:val="00047F31"/>
    <w:rsid w:val="00050318"/>
    <w:rsid w:val="0005053B"/>
    <w:rsid w:val="00050545"/>
    <w:rsid w:val="00050957"/>
    <w:rsid w:val="00050DAD"/>
    <w:rsid w:val="00051788"/>
    <w:rsid w:val="00051B2A"/>
    <w:rsid w:val="00051C39"/>
    <w:rsid w:val="000523C0"/>
    <w:rsid w:val="000527A5"/>
    <w:rsid w:val="00052C61"/>
    <w:rsid w:val="00053004"/>
    <w:rsid w:val="000531E5"/>
    <w:rsid w:val="0005345F"/>
    <w:rsid w:val="00053474"/>
    <w:rsid w:val="000538FF"/>
    <w:rsid w:val="00053A5D"/>
    <w:rsid w:val="00053B21"/>
    <w:rsid w:val="00053B99"/>
    <w:rsid w:val="00053BDB"/>
    <w:rsid w:val="00054BC2"/>
    <w:rsid w:val="00055011"/>
    <w:rsid w:val="0005504B"/>
    <w:rsid w:val="000554F4"/>
    <w:rsid w:val="0005565E"/>
    <w:rsid w:val="0005634C"/>
    <w:rsid w:val="00056D35"/>
    <w:rsid w:val="00056E8E"/>
    <w:rsid w:val="00056EDD"/>
    <w:rsid w:val="00056FBB"/>
    <w:rsid w:val="0005737D"/>
    <w:rsid w:val="000578FA"/>
    <w:rsid w:val="00057DED"/>
    <w:rsid w:val="00060842"/>
    <w:rsid w:val="00060CF2"/>
    <w:rsid w:val="00060EEF"/>
    <w:rsid w:val="00061A84"/>
    <w:rsid w:val="00061A8B"/>
    <w:rsid w:val="00061E5E"/>
    <w:rsid w:val="000625A0"/>
    <w:rsid w:val="000632E0"/>
    <w:rsid w:val="0006353B"/>
    <w:rsid w:val="000638AF"/>
    <w:rsid w:val="00063A62"/>
    <w:rsid w:val="00063BE7"/>
    <w:rsid w:val="00063F4D"/>
    <w:rsid w:val="000645B4"/>
    <w:rsid w:val="00065794"/>
    <w:rsid w:val="00065877"/>
    <w:rsid w:val="00065B85"/>
    <w:rsid w:val="00066378"/>
    <w:rsid w:val="0006655B"/>
    <w:rsid w:val="00066786"/>
    <w:rsid w:val="000668D6"/>
    <w:rsid w:val="000669FE"/>
    <w:rsid w:val="00066A4C"/>
    <w:rsid w:val="00066EE3"/>
    <w:rsid w:val="0006720F"/>
    <w:rsid w:val="0006789A"/>
    <w:rsid w:val="0007005D"/>
    <w:rsid w:val="00070478"/>
    <w:rsid w:val="00070629"/>
    <w:rsid w:val="00071672"/>
    <w:rsid w:val="00071B7B"/>
    <w:rsid w:val="000721FE"/>
    <w:rsid w:val="000726BD"/>
    <w:rsid w:val="0007302F"/>
    <w:rsid w:val="0007333C"/>
    <w:rsid w:val="000737BF"/>
    <w:rsid w:val="00073AC3"/>
    <w:rsid w:val="000740FD"/>
    <w:rsid w:val="0007431A"/>
    <w:rsid w:val="000743EA"/>
    <w:rsid w:val="000750E8"/>
    <w:rsid w:val="0007546A"/>
    <w:rsid w:val="00075BC2"/>
    <w:rsid w:val="00075EEB"/>
    <w:rsid w:val="00076D38"/>
    <w:rsid w:val="00076F5C"/>
    <w:rsid w:val="0007719F"/>
    <w:rsid w:val="00077C54"/>
    <w:rsid w:val="000800DC"/>
    <w:rsid w:val="00080165"/>
    <w:rsid w:val="000808D2"/>
    <w:rsid w:val="00081275"/>
    <w:rsid w:val="000812B1"/>
    <w:rsid w:val="000813BB"/>
    <w:rsid w:val="00081931"/>
    <w:rsid w:val="00081978"/>
    <w:rsid w:val="00081E65"/>
    <w:rsid w:val="0008234E"/>
    <w:rsid w:val="00082D9A"/>
    <w:rsid w:val="00082E1A"/>
    <w:rsid w:val="0008367D"/>
    <w:rsid w:val="0008373D"/>
    <w:rsid w:val="00083AED"/>
    <w:rsid w:val="00084C37"/>
    <w:rsid w:val="00084C61"/>
    <w:rsid w:val="00084FBF"/>
    <w:rsid w:val="0008566E"/>
    <w:rsid w:val="000858A1"/>
    <w:rsid w:val="00085D17"/>
    <w:rsid w:val="000864C9"/>
    <w:rsid w:val="00086EB0"/>
    <w:rsid w:val="00087120"/>
    <w:rsid w:val="00087799"/>
    <w:rsid w:val="0009009D"/>
    <w:rsid w:val="000904F8"/>
    <w:rsid w:val="000906ED"/>
    <w:rsid w:val="00090ABF"/>
    <w:rsid w:val="00090B2D"/>
    <w:rsid w:val="00090EB1"/>
    <w:rsid w:val="00091476"/>
    <w:rsid w:val="0009154D"/>
    <w:rsid w:val="00092B02"/>
    <w:rsid w:val="00092C39"/>
    <w:rsid w:val="00093221"/>
    <w:rsid w:val="0009326E"/>
    <w:rsid w:val="0009336F"/>
    <w:rsid w:val="00093FD9"/>
    <w:rsid w:val="00094B75"/>
    <w:rsid w:val="00094D01"/>
    <w:rsid w:val="00095687"/>
    <w:rsid w:val="00095D89"/>
    <w:rsid w:val="000962AD"/>
    <w:rsid w:val="00097274"/>
    <w:rsid w:val="00097699"/>
    <w:rsid w:val="00097B64"/>
    <w:rsid w:val="00097CDD"/>
    <w:rsid w:val="00097E22"/>
    <w:rsid w:val="00097E2C"/>
    <w:rsid w:val="00097F43"/>
    <w:rsid w:val="000A00B8"/>
    <w:rsid w:val="000A0157"/>
    <w:rsid w:val="000A01EE"/>
    <w:rsid w:val="000A0579"/>
    <w:rsid w:val="000A05CE"/>
    <w:rsid w:val="000A0A66"/>
    <w:rsid w:val="000A0DED"/>
    <w:rsid w:val="000A0E4A"/>
    <w:rsid w:val="000A11B4"/>
    <w:rsid w:val="000A1D60"/>
    <w:rsid w:val="000A1E9C"/>
    <w:rsid w:val="000A2628"/>
    <w:rsid w:val="000A3506"/>
    <w:rsid w:val="000A35F8"/>
    <w:rsid w:val="000A3C2D"/>
    <w:rsid w:val="000A3E09"/>
    <w:rsid w:val="000A505A"/>
    <w:rsid w:val="000A5552"/>
    <w:rsid w:val="000A56D1"/>
    <w:rsid w:val="000A595A"/>
    <w:rsid w:val="000A599E"/>
    <w:rsid w:val="000A59EA"/>
    <w:rsid w:val="000A67D0"/>
    <w:rsid w:val="000A6A06"/>
    <w:rsid w:val="000A75E6"/>
    <w:rsid w:val="000A7944"/>
    <w:rsid w:val="000A7CED"/>
    <w:rsid w:val="000A7D70"/>
    <w:rsid w:val="000A7EC9"/>
    <w:rsid w:val="000B011B"/>
    <w:rsid w:val="000B04CC"/>
    <w:rsid w:val="000B0527"/>
    <w:rsid w:val="000B0FE5"/>
    <w:rsid w:val="000B12FD"/>
    <w:rsid w:val="000B1398"/>
    <w:rsid w:val="000B17DF"/>
    <w:rsid w:val="000B19D0"/>
    <w:rsid w:val="000B19FC"/>
    <w:rsid w:val="000B253F"/>
    <w:rsid w:val="000B30E0"/>
    <w:rsid w:val="000B314A"/>
    <w:rsid w:val="000B3965"/>
    <w:rsid w:val="000B3A01"/>
    <w:rsid w:val="000B3E5E"/>
    <w:rsid w:val="000B4042"/>
    <w:rsid w:val="000B4334"/>
    <w:rsid w:val="000B45D7"/>
    <w:rsid w:val="000B4A7F"/>
    <w:rsid w:val="000B4BCC"/>
    <w:rsid w:val="000B557C"/>
    <w:rsid w:val="000B5BAB"/>
    <w:rsid w:val="000B5E5E"/>
    <w:rsid w:val="000B641D"/>
    <w:rsid w:val="000B64A5"/>
    <w:rsid w:val="000B7388"/>
    <w:rsid w:val="000B76DA"/>
    <w:rsid w:val="000B7F43"/>
    <w:rsid w:val="000C00EF"/>
    <w:rsid w:val="000C0123"/>
    <w:rsid w:val="000C127F"/>
    <w:rsid w:val="000C17FE"/>
    <w:rsid w:val="000C1921"/>
    <w:rsid w:val="000C1C22"/>
    <w:rsid w:val="000C2644"/>
    <w:rsid w:val="000C2E33"/>
    <w:rsid w:val="000C35D8"/>
    <w:rsid w:val="000C3898"/>
    <w:rsid w:val="000C42A7"/>
    <w:rsid w:val="000C463D"/>
    <w:rsid w:val="000C4A7F"/>
    <w:rsid w:val="000C4F72"/>
    <w:rsid w:val="000C51C6"/>
    <w:rsid w:val="000C51EA"/>
    <w:rsid w:val="000C5BE0"/>
    <w:rsid w:val="000C60E7"/>
    <w:rsid w:val="000C7506"/>
    <w:rsid w:val="000C7BE2"/>
    <w:rsid w:val="000C7E4E"/>
    <w:rsid w:val="000D025F"/>
    <w:rsid w:val="000D050B"/>
    <w:rsid w:val="000D0BC6"/>
    <w:rsid w:val="000D104D"/>
    <w:rsid w:val="000D111C"/>
    <w:rsid w:val="000D16C9"/>
    <w:rsid w:val="000D1D58"/>
    <w:rsid w:val="000D2488"/>
    <w:rsid w:val="000D28FB"/>
    <w:rsid w:val="000D2A24"/>
    <w:rsid w:val="000D30F4"/>
    <w:rsid w:val="000D34EF"/>
    <w:rsid w:val="000D4031"/>
    <w:rsid w:val="000D45C9"/>
    <w:rsid w:val="000D4A04"/>
    <w:rsid w:val="000D4E68"/>
    <w:rsid w:val="000D5C69"/>
    <w:rsid w:val="000D5D37"/>
    <w:rsid w:val="000D67D7"/>
    <w:rsid w:val="000D6AA9"/>
    <w:rsid w:val="000D6CEB"/>
    <w:rsid w:val="000D6E60"/>
    <w:rsid w:val="000D7462"/>
    <w:rsid w:val="000D74DE"/>
    <w:rsid w:val="000D7973"/>
    <w:rsid w:val="000D7E4C"/>
    <w:rsid w:val="000E0751"/>
    <w:rsid w:val="000E0994"/>
    <w:rsid w:val="000E19A7"/>
    <w:rsid w:val="000E264D"/>
    <w:rsid w:val="000E2DC9"/>
    <w:rsid w:val="000E3321"/>
    <w:rsid w:val="000E36B9"/>
    <w:rsid w:val="000E3FCF"/>
    <w:rsid w:val="000E413E"/>
    <w:rsid w:val="000E43E0"/>
    <w:rsid w:val="000E461C"/>
    <w:rsid w:val="000E4FAA"/>
    <w:rsid w:val="000E5783"/>
    <w:rsid w:val="000E5C55"/>
    <w:rsid w:val="000E5D13"/>
    <w:rsid w:val="000E5EBF"/>
    <w:rsid w:val="000E618A"/>
    <w:rsid w:val="000E690B"/>
    <w:rsid w:val="000E74A7"/>
    <w:rsid w:val="000E7FE5"/>
    <w:rsid w:val="000F0B9E"/>
    <w:rsid w:val="000F0D9E"/>
    <w:rsid w:val="000F1E50"/>
    <w:rsid w:val="000F1F33"/>
    <w:rsid w:val="000F2D40"/>
    <w:rsid w:val="000F389E"/>
    <w:rsid w:val="000F41DE"/>
    <w:rsid w:val="000F4522"/>
    <w:rsid w:val="000F5983"/>
    <w:rsid w:val="000F5B20"/>
    <w:rsid w:val="000F687D"/>
    <w:rsid w:val="000F6F83"/>
    <w:rsid w:val="000F73C0"/>
    <w:rsid w:val="000F79FA"/>
    <w:rsid w:val="000F7CF0"/>
    <w:rsid w:val="000F7D34"/>
    <w:rsid w:val="00100304"/>
    <w:rsid w:val="00100FA4"/>
    <w:rsid w:val="0010101F"/>
    <w:rsid w:val="001013C0"/>
    <w:rsid w:val="00101571"/>
    <w:rsid w:val="00101577"/>
    <w:rsid w:val="00101D14"/>
    <w:rsid w:val="00102195"/>
    <w:rsid w:val="00102C01"/>
    <w:rsid w:val="001031F4"/>
    <w:rsid w:val="0010360A"/>
    <w:rsid w:val="00103629"/>
    <w:rsid w:val="00103FBE"/>
    <w:rsid w:val="0010407F"/>
    <w:rsid w:val="001046C5"/>
    <w:rsid w:val="0010478B"/>
    <w:rsid w:val="00104EFB"/>
    <w:rsid w:val="0010515B"/>
    <w:rsid w:val="00105513"/>
    <w:rsid w:val="001057DE"/>
    <w:rsid w:val="001059AF"/>
    <w:rsid w:val="00106747"/>
    <w:rsid w:val="0010679F"/>
    <w:rsid w:val="00106C2F"/>
    <w:rsid w:val="00106FFC"/>
    <w:rsid w:val="00107329"/>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956"/>
    <w:rsid w:val="00111AB0"/>
    <w:rsid w:val="00111B65"/>
    <w:rsid w:val="00111BB3"/>
    <w:rsid w:val="00112536"/>
    <w:rsid w:val="0011291D"/>
    <w:rsid w:val="00112E74"/>
    <w:rsid w:val="00113021"/>
    <w:rsid w:val="0011306A"/>
    <w:rsid w:val="00113730"/>
    <w:rsid w:val="001138EF"/>
    <w:rsid w:val="0011397F"/>
    <w:rsid w:val="00113E56"/>
    <w:rsid w:val="0011440C"/>
    <w:rsid w:val="001145FE"/>
    <w:rsid w:val="00114D75"/>
    <w:rsid w:val="001151B7"/>
    <w:rsid w:val="0011530B"/>
    <w:rsid w:val="001155BD"/>
    <w:rsid w:val="001163EF"/>
    <w:rsid w:val="00116938"/>
    <w:rsid w:val="0011706C"/>
    <w:rsid w:val="0011709D"/>
    <w:rsid w:val="001178CC"/>
    <w:rsid w:val="00117AAE"/>
    <w:rsid w:val="00117F71"/>
    <w:rsid w:val="00117FDE"/>
    <w:rsid w:val="00120589"/>
    <w:rsid w:val="00120A65"/>
    <w:rsid w:val="00120DB2"/>
    <w:rsid w:val="00120F27"/>
    <w:rsid w:val="00121744"/>
    <w:rsid w:val="001218ED"/>
    <w:rsid w:val="00121B85"/>
    <w:rsid w:val="00121F79"/>
    <w:rsid w:val="0012209B"/>
    <w:rsid w:val="001222C1"/>
    <w:rsid w:val="00122A8D"/>
    <w:rsid w:val="00122D5F"/>
    <w:rsid w:val="00122F2D"/>
    <w:rsid w:val="00123688"/>
    <w:rsid w:val="00124EE6"/>
    <w:rsid w:val="00125407"/>
    <w:rsid w:val="00125567"/>
    <w:rsid w:val="00125825"/>
    <w:rsid w:val="00125A88"/>
    <w:rsid w:val="00125B9F"/>
    <w:rsid w:val="001260C9"/>
    <w:rsid w:val="001263DA"/>
    <w:rsid w:val="001264B1"/>
    <w:rsid w:val="001265AC"/>
    <w:rsid w:val="00126A2A"/>
    <w:rsid w:val="00126AA3"/>
    <w:rsid w:val="00126D1A"/>
    <w:rsid w:val="0012743A"/>
    <w:rsid w:val="00127489"/>
    <w:rsid w:val="001303F7"/>
    <w:rsid w:val="00130737"/>
    <w:rsid w:val="00130A3E"/>
    <w:rsid w:val="00131141"/>
    <w:rsid w:val="00131690"/>
    <w:rsid w:val="001318C8"/>
    <w:rsid w:val="00131FC6"/>
    <w:rsid w:val="0013209E"/>
    <w:rsid w:val="001325E9"/>
    <w:rsid w:val="00132EBF"/>
    <w:rsid w:val="00132F37"/>
    <w:rsid w:val="00133866"/>
    <w:rsid w:val="00133A0A"/>
    <w:rsid w:val="001346E3"/>
    <w:rsid w:val="001352B6"/>
    <w:rsid w:val="00135C2B"/>
    <w:rsid w:val="00136107"/>
    <w:rsid w:val="00136139"/>
    <w:rsid w:val="00136270"/>
    <w:rsid w:val="00136A26"/>
    <w:rsid w:val="001378DE"/>
    <w:rsid w:val="00137A3D"/>
    <w:rsid w:val="00140910"/>
    <w:rsid w:val="00140959"/>
    <w:rsid w:val="00141629"/>
    <w:rsid w:val="001417D7"/>
    <w:rsid w:val="001424F7"/>
    <w:rsid w:val="0014290C"/>
    <w:rsid w:val="001430BB"/>
    <w:rsid w:val="001439CF"/>
    <w:rsid w:val="00143A6E"/>
    <w:rsid w:val="00143BB0"/>
    <w:rsid w:val="00143C4F"/>
    <w:rsid w:val="00143C56"/>
    <w:rsid w:val="001441F2"/>
    <w:rsid w:val="00144409"/>
    <w:rsid w:val="00144477"/>
    <w:rsid w:val="00144603"/>
    <w:rsid w:val="0014497D"/>
    <w:rsid w:val="00144A99"/>
    <w:rsid w:val="00144C0E"/>
    <w:rsid w:val="001453C5"/>
    <w:rsid w:val="001457E9"/>
    <w:rsid w:val="00146A70"/>
    <w:rsid w:val="00146BC1"/>
    <w:rsid w:val="001472AC"/>
    <w:rsid w:val="001500E1"/>
    <w:rsid w:val="00150143"/>
    <w:rsid w:val="001503B6"/>
    <w:rsid w:val="00150826"/>
    <w:rsid w:val="001509D8"/>
    <w:rsid w:val="0015142D"/>
    <w:rsid w:val="00151517"/>
    <w:rsid w:val="0015159C"/>
    <w:rsid w:val="001517B5"/>
    <w:rsid w:val="00151C6B"/>
    <w:rsid w:val="001523F5"/>
    <w:rsid w:val="001529F1"/>
    <w:rsid w:val="001532F8"/>
    <w:rsid w:val="0015382B"/>
    <w:rsid w:val="0015416A"/>
    <w:rsid w:val="00154365"/>
    <w:rsid w:val="001543DB"/>
    <w:rsid w:val="001547E7"/>
    <w:rsid w:val="00155751"/>
    <w:rsid w:val="00156B33"/>
    <w:rsid w:val="001571A9"/>
    <w:rsid w:val="0015749B"/>
    <w:rsid w:val="0016034B"/>
    <w:rsid w:val="00160C58"/>
    <w:rsid w:val="001613F9"/>
    <w:rsid w:val="0016155B"/>
    <w:rsid w:val="00161C57"/>
    <w:rsid w:val="001623E4"/>
    <w:rsid w:val="001629DA"/>
    <w:rsid w:val="00162B0D"/>
    <w:rsid w:val="0016379E"/>
    <w:rsid w:val="00163FF3"/>
    <w:rsid w:val="00164013"/>
    <w:rsid w:val="001643D5"/>
    <w:rsid w:val="00164B5D"/>
    <w:rsid w:val="00164C45"/>
    <w:rsid w:val="00164EB3"/>
    <w:rsid w:val="001650A1"/>
    <w:rsid w:val="00165214"/>
    <w:rsid w:val="001662C9"/>
    <w:rsid w:val="00166B14"/>
    <w:rsid w:val="00167192"/>
    <w:rsid w:val="0016767B"/>
    <w:rsid w:val="00167741"/>
    <w:rsid w:val="00167810"/>
    <w:rsid w:val="001678EA"/>
    <w:rsid w:val="001679A5"/>
    <w:rsid w:val="001679B3"/>
    <w:rsid w:val="00167C91"/>
    <w:rsid w:val="00167CD4"/>
    <w:rsid w:val="00167F60"/>
    <w:rsid w:val="001705E8"/>
    <w:rsid w:val="001709D9"/>
    <w:rsid w:val="001715D4"/>
    <w:rsid w:val="00171A8F"/>
    <w:rsid w:val="001725B6"/>
    <w:rsid w:val="00172D27"/>
    <w:rsid w:val="0017306D"/>
    <w:rsid w:val="001731CF"/>
    <w:rsid w:val="001732B7"/>
    <w:rsid w:val="0017428F"/>
    <w:rsid w:val="00174808"/>
    <w:rsid w:val="00175010"/>
    <w:rsid w:val="001753FA"/>
    <w:rsid w:val="0017552B"/>
    <w:rsid w:val="001759D9"/>
    <w:rsid w:val="00175AB3"/>
    <w:rsid w:val="00175B4E"/>
    <w:rsid w:val="00175CBE"/>
    <w:rsid w:val="00175D68"/>
    <w:rsid w:val="00176023"/>
    <w:rsid w:val="00176C9A"/>
    <w:rsid w:val="00176EEE"/>
    <w:rsid w:val="0017788B"/>
    <w:rsid w:val="00177B40"/>
    <w:rsid w:val="00177E2C"/>
    <w:rsid w:val="00180054"/>
    <w:rsid w:val="00180B42"/>
    <w:rsid w:val="00180BA9"/>
    <w:rsid w:val="001812D5"/>
    <w:rsid w:val="00181B9C"/>
    <w:rsid w:val="00181BE6"/>
    <w:rsid w:val="001828DD"/>
    <w:rsid w:val="001829CE"/>
    <w:rsid w:val="00182DA6"/>
    <w:rsid w:val="0018331E"/>
    <w:rsid w:val="0018333D"/>
    <w:rsid w:val="001833E3"/>
    <w:rsid w:val="00183966"/>
    <w:rsid w:val="00183E47"/>
    <w:rsid w:val="00184037"/>
    <w:rsid w:val="001846D0"/>
    <w:rsid w:val="00185104"/>
    <w:rsid w:val="001851AB"/>
    <w:rsid w:val="001852AD"/>
    <w:rsid w:val="00185518"/>
    <w:rsid w:val="001859FA"/>
    <w:rsid w:val="00185AEF"/>
    <w:rsid w:val="00185CF1"/>
    <w:rsid w:val="00186AF6"/>
    <w:rsid w:val="00186C0E"/>
    <w:rsid w:val="001873FF"/>
    <w:rsid w:val="0018757B"/>
    <w:rsid w:val="0018776C"/>
    <w:rsid w:val="00187897"/>
    <w:rsid w:val="00187B0E"/>
    <w:rsid w:val="00187CA0"/>
    <w:rsid w:val="00190181"/>
    <w:rsid w:val="001906C0"/>
    <w:rsid w:val="0019099D"/>
    <w:rsid w:val="001918DB"/>
    <w:rsid w:val="001920C9"/>
    <w:rsid w:val="00192258"/>
    <w:rsid w:val="00193374"/>
    <w:rsid w:val="0019349A"/>
    <w:rsid w:val="001939E6"/>
    <w:rsid w:val="00193B86"/>
    <w:rsid w:val="00194684"/>
    <w:rsid w:val="00194909"/>
    <w:rsid w:val="0019535E"/>
    <w:rsid w:val="001959C3"/>
    <w:rsid w:val="001966FA"/>
    <w:rsid w:val="0019671F"/>
    <w:rsid w:val="001968C8"/>
    <w:rsid w:val="00196A7C"/>
    <w:rsid w:val="00196C48"/>
    <w:rsid w:val="0019756E"/>
    <w:rsid w:val="0019758E"/>
    <w:rsid w:val="001976CA"/>
    <w:rsid w:val="001976F6"/>
    <w:rsid w:val="001978EE"/>
    <w:rsid w:val="001A02F4"/>
    <w:rsid w:val="001A097E"/>
    <w:rsid w:val="001A0B63"/>
    <w:rsid w:val="001A0F4E"/>
    <w:rsid w:val="001A1078"/>
    <w:rsid w:val="001A1092"/>
    <w:rsid w:val="001A14D9"/>
    <w:rsid w:val="001A1A60"/>
    <w:rsid w:val="001A1B68"/>
    <w:rsid w:val="001A25BC"/>
    <w:rsid w:val="001A2815"/>
    <w:rsid w:val="001A2862"/>
    <w:rsid w:val="001A2DA5"/>
    <w:rsid w:val="001A2F10"/>
    <w:rsid w:val="001A31AA"/>
    <w:rsid w:val="001A31D4"/>
    <w:rsid w:val="001A3507"/>
    <w:rsid w:val="001A45C5"/>
    <w:rsid w:val="001A47EE"/>
    <w:rsid w:val="001A48B4"/>
    <w:rsid w:val="001A4C19"/>
    <w:rsid w:val="001A53B3"/>
    <w:rsid w:val="001A54FA"/>
    <w:rsid w:val="001A5A13"/>
    <w:rsid w:val="001A5D9F"/>
    <w:rsid w:val="001A7742"/>
    <w:rsid w:val="001B07A8"/>
    <w:rsid w:val="001B0B6E"/>
    <w:rsid w:val="001B182C"/>
    <w:rsid w:val="001B1A8B"/>
    <w:rsid w:val="001B1EEE"/>
    <w:rsid w:val="001B22E9"/>
    <w:rsid w:val="001B2A6A"/>
    <w:rsid w:val="001B3EE1"/>
    <w:rsid w:val="001B40F6"/>
    <w:rsid w:val="001B4A10"/>
    <w:rsid w:val="001B50A5"/>
    <w:rsid w:val="001B50EE"/>
    <w:rsid w:val="001B58B0"/>
    <w:rsid w:val="001B678A"/>
    <w:rsid w:val="001B6AB6"/>
    <w:rsid w:val="001B6ABD"/>
    <w:rsid w:val="001B6B69"/>
    <w:rsid w:val="001B725C"/>
    <w:rsid w:val="001B7401"/>
    <w:rsid w:val="001B7418"/>
    <w:rsid w:val="001B7745"/>
    <w:rsid w:val="001B7757"/>
    <w:rsid w:val="001B7B7B"/>
    <w:rsid w:val="001C046D"/>
    <w:rsid w:val="001C05E2"/>
    <w:rsid w:val="001C0CDA"/>
    <w:rsid w:val="001C1732"/>
    <w:rsid w:val="001C193A"/>
    <w:rsid w:val="001C19B1"/>
    <w:rsid w:val="001C2CC2"/>
    <w:rsid w:val="001C3104"/>
    <w:rsid w:val="001C434B"/>
    <w:rsid w:val="001C46E0"/>
    <w:rsid w:val="001C4A9F"/>
    <w:rsid w:val="001C4B85"/>
    <w:rsid w:val="001C4E37"/>
    <w:rsid w:val="001C5179"/>
    <w:rsid w:val="001C55E6"/>
    <w:rsid w:val="001C57E6"/>
    <w:rsid w:val="001C5A64"/>
    <w:rsid w:val="001C5B8F"/>
    <w:rsid w:val="001C6638"/>
    <w:rsid w:val="001C6649"/>
    <w:rsid w:val="001C79BE"/>
    <w:rsid w:val="001C7BD6"/>
    <w:rsid w:val="001D04B5"/>
    <w:rsid w:val="001D0D3C"/>
    <w:rsid w:val="001D0DC4"/>
    <w:rsid w:val="001D1853"/>
    <w:rsid w:val="001D1FA9"/>
    <w:rsid w:val="001D2413"/>
    <w:rsid w:val="001D2E45"/>
    <w:rsid w:val="001D3529"/>
    <w:rsid w:val="001D378D"/>
    <w:rsid w:val="001D4FA5"/>
    <w:rsid w:val="001D5057"/>
    <w:rsid w:val="001D5DEE"/>
    <w:rsid w:val="001D6F61"/>
    <w:rsid w:val="001D714B"/>
    <w:rsid w:val="001D799B"/>
    <w:rsid w:val="001D7A0D"/>
    <w:rsid w:val="001D7CC1"/>
    <w:rsid w:val="001E019E"/>
    <w:rsid w:val="001E0388"/>
    <w:rsid w:val="001E03E0"/>
    <w:rsid w:val="001E046F"/>
    <w:rsid w:val="001E064B"/>
    <w:rsid w:val="001E0715"/>
    <w:rsid w:val="001E0729"/>
    <w:rsid w:val="001E0A1B"/>
    <w:rsid w:val="001E0A98"/>
    <w:rsid w:val="001E112D"/>
    <w:rsid w:val="001E1198"/>
    <w:rsid w:val="001E1743"/>
    <w:rsid w:val="001E1A19"/>
    <w:rsid w:val="001E1B43"/>
    <w:rsid w:val="001E1D27"/>
    <w:rsid w:val="001E1D6E"/>
    <w:rsid w:val="001E1F4D"/>
    <w:rsid w:val="001E2B8C"/>
    <w:rsid w:val="001E2BB4"/>
    <w:rsid w:val="001E2D80"/>
    <w:rsid w:val="001E33D2"/>
    <w:rsid w:val="001E45F1"/>
    <w:rsid w:val="001E5216"/>
    <w:rsid w:val="001E6177"/>
    <w:rsid w:val="001E6823"/>
    <w:rsid w:val="001E69EF"/>
    <w:rsid w:val="001E7276"/>
    <w:rsid w:val="001E7419"/>
    <w:rsid w:val="001E7AC6"/>
    <w:rsid w:val="001E7B2A"/>
    <w:rsid w:val="001E7C2D"/>
    <w:rsid w:val="001E7C40"/>
    <w:rsid w:val="001E7E0F"/>
    <w:rsid w:val="001F0677"/>
    <w:rsid w:val="001F076A"/>
    <w:rsid w:val="001F0A60"/>
    <w:rsid w:val="001F179C"/>
    <w:rsid w:val="001F227E"/>
    <w:rsid w:val="001F479A"/>
    <w:rsid w:val="001F59EF"/>
    <w:rsid w:val="001F5E67"/>
    <w:rsid w:val="001F5ED7"/>
    <w:rsid w:val="001F63EF"/>
    <w:rsid w:val="001F6CAB"/>
    <w:rsid w:val="001F6F53"/>
    <w:rsid w:val="001F715B"/>
    <w:rsid w:val="00201120"/>
    <w:rsid w:val="002011F0"/>
    <w:rsid w:val="002018D3"/>
    <w:rsid w:val="0020197D"/>
    <w:rsid w:val="00201E08"/>
    <w:rsid w:val="00202AD7"/>
    <w:rsid w:val="00202ADF"/>
    <w:rsid w:val="00202D00"/>
    <w:rsid w:val="00203748"/>
    <w:rsid w:val="00203C24"/>
    <w:rsid w:val="00203FC0"/>
    <w:rsid w:val="0020483B"/>
    <w:rsid w:val="00204D17"/>
    <w:rsid w:val="00204EE4"/>
    <w:rsid w:val="00205CC9"/>
    <w:rsid w:val="00205DA3"/>
    <w:rsid w:val="00205E99"/>
    <w:rsid w:val="0020628D"/>
    <w:rsid w:val="00206DEC"/>
    <w:rsid w:val="00207DE1"/>
    <w:rsid w:val="002104DB"/>
    <w:rsid w:val="00210573"/>
    <w:rsid w:val="00210DE4"/>
    <w:rsid w:val="00211038"/>
    <w:rsid w:val="002111B2"/>
    <w:rsid w:val="00211511"/>
    <w:rsid w:val="0021189E"/>
    <w:rsid w:val="002119F2"/>
    <w:rsid w:val="00211DFF"/>
    <w:rsid w:val="00211E14"/>
    <w:rsid w:val="00212570"/>
    <w:rsid w:val="002129C6"/>
    <w:rsid w:val="00212A5C"/>
    <w:rsid w:val="00212DD4"/>
    <w:rsid w:val="00213478"/>
    <w:rsid w:val="00213BC4"/>
    <w:rsid w:val="00214208"/>
    <w:rsid w:val="0021424B"/>
    <w:rsid w:val="00214679"/>
    <w:rsid w:val="00214D4F"/>
    <w:rsid w:val="00215001"/>
    <w:rsid w:val="0021567D"/>
    <w:rsid w:val="00215848"/>
    <w:rsid w:val="00215AFF"/>
    <w:rsid w:val="0021647A"/>
    <w:rsid w:val="002171BB"/>
    <w:rsid w:val="002173D9"/>
    <w:rsid w:val="002178DA"/>
    <w:rsid w:val="002179B4"/>
    <w:rsid w:val="0022087F"/>
    <w:rsid w:val="00220F3E"/>
    <w:rsid w:val="0022133C"/>
    <w:rsid w:val="00221966"/>
    <w:rsid w:val="00221ED4"/>
    <w:rsid w:val="00222631"/>
    <w:rsid w:val="002228D1"/>
    <w:rsid w:val="00222C58"/>
    <w:rsid w:val="002230CF"/>
    <w:rsid w:val="002230EB"/>
    <w:rsid w:val="002235E7"/>
    <w:rsid w:val="00223E14"/>
    <w:rsid w:val="002243DF"/>
    <w:rsid w:val="00224A58"/>
    <w:rsid w:val="00225361"/>
    <w:rsid w:val="00226CE0"/>
    <w:rsid w:val="00226D25"/>
    <w:rsid w:val="0022700C"/>
    <w:rsid w:val="0022762B"/>
    <w:rsid w:val="00227B2B"/>
    <w:rsid w:val="00227E27"/>
    <w:rsid w:val="00227FE1"/>
    <w:rsid w:val="00230324"/>
    <w:rsid w:val="00230327"/>
    <w:rsid w:val="0023057B"/>
    <w:rsid w:val="00230793"/>
    <w:rsid w:val="00230984"/>
    <w:rsid w:val="0023099E"/>
    <w:rsid w:val="00230F04"/>
    <w:rsid w:val="002311FC"/>
    <w:rsid w:val="002319E1"/>
    <w:rsid w:val="00231F46"/>
    <w:rsid w:val="00232C01"/>
    <w:rsid w:val="00232FB3"/>
    <w:rsid w:val="002332D6"/>
    <w:rsid w:val="00234291"/>
    <w:rsid w:val="002343FF"/>
    <w:rsid w:val="002346F9"/>
    <w:rsid w:val="00234CC7"/>
    <w:rsid w:val="002352A1"/>
    <w:rsid w:val="002352AD"/>
    <w:rsid w:val="002352E7"/>
    <w:rsid w:val="00235462"/>
    <w:rsid w:val="002354EF"/>
    <w:rsid w:val="00235B4D"/>
    <w:rsid w:val="00235D67"/>
    <w:rsid w:val="002368D4"/>
    <w:rsid w:val="00236AC9"/>
    <w:rsid w:val="00236B44"/>
    <w:rsid w:val="00236D56"/>
    <w:rsid w:val="00236F6C"/>
    <w:rsid w:val="0023799D"/>
    <w:rsid w:val="00237CD3"/>
    <w:rsid w:val="002402E5"/>
    <w:rsid w:val="002406D7"/>
    <w:rsid w:val="002408BE"/>
    <w:rsid w:val="00241281"/>
    <w:rsid w:val="0024152B"/>
    <w:rsid w:val="0024175F"/>
    <w:rsid w:val="00241850"/>
    <w:rsid w:val="00241966"/>
    <w:rsid w:val="002422DD"/>
    <w:rsid w:val="00242414"/>
    <w:rsid w:val="00242B77"/>
    <w:rsid w:val="0024363C"/>
    <w:rsid w:val="0024456A"/>
    <w:rsid w:val="002453AD"/>
    <w:rsid w:val="00245B24"/>
    <w:rsid w:val="00245F4F"/>
    <w:rsid w:val="002462D9"/>
    <w:rsid w:val="00246744"/>
    <w:rsid w:val="00246B61"/>
    <w:rsid w:val="00247185"/>
    <w:rsid w:val="002477A1"/>
    <w:rsid w:val="002478B3"/>
    <w:rsid w:val="00247AF0"/>
    <w:rsid w:val="00247F83"/>
    <w:rsid w:val="00250193"/>
    <w:rsid w:val="00250218"/>
    <w:rsid w:val="00250262"/>
    <w:rsid w:val="002509BB"/>
    <w:rsid w:val="002509D0"/>
    <w:rsid w:val="00250CEF"/>
    <w:rsid w:val="00250E49"/>
    <w:rsid w:val="002514D2"/>
    <w:rsid w:val="00251B15"/>
    <w:rsid w:val="0025220B"/>
    <w:rsid w:val="00252643"/>
    <w:rsid w:val="00253327"/>
    <w:rsid w:val="0025373D"/>
    <w:rsid w:val="002542BB"/>
    <w:rsid w:val="002543A8"/>
    <w:rsid w:val="0025452B"/>
    <w:rsid w:val="002547EB"/>
    <w:rsid w:val="00254A52"/>
    <w:rsid w:val="00255015"/>
    <w:rsid w:val="002558BB"/>
    <w:rsid w:val="00255AFA"/>
    <w:rsid w:val="00255E03"/>
    <w:rsid w:val="00255EAD"/>
    <w:rsid w:val="0025688A"/>
    <w:rsid w:val="002568D4"/>
    <w:rsid w:val="0026036E"/>
    <w:rsid w:val="0026077C"/>
    <w:rsid w:val="00260907"/>
    <w:rsid w:val="0026138A"/>
    <w:rsid w:val="00261559"/>
    <w:rsid w:val="00261BB3"/>
    <w:rsid w:val="00261E2B"/>
    <w:rsid w:val="0026265F"/>
    <w:rsid w:val="00262700"/>
    <w:rsid w:val="002628D7"/>
    <w:rsid w:val="00262AE2"/>
    <w:rsid w:val="00262E5F"/>
    <w:rsid w:val="0026390A"/>
    <w:rsid w:val="00263E06"/>
    <w:rsid w:val="00264381"/>
    <w:rsid w:val="00264385"/>
    <w:rsid w:val="0026438E"/>
    <w:rsid w:val="00264656"/>
    <w:rsid w:val="002647EC"/>
    <w:rsid w:val="00264E9B"/>
    <w:rsid w:val="00264FC6"/>
    <w:rsid w:val="00265267"/>
    <w:rsid w:val="00265343"/>
    <w:rsid w:val="002654C6"/>
    <w:rsid w:val="0026564F"/>
    <w:rsid w:val="00265A63"/>
    <w:rsid w:val="00266436"/>
    <w:rsid w:val="00266742"/>
    <w:rsid w:val="002667DA"/>
    <w:rsid w:val="00266B89"/>
    <w:rsid w:val="00267252"/>
    <w:rsid w:val="002672B7"/>
    <w:rsid w:val="00267435"/>
    <w:rsid w:val="00271099"/>
    <w:rsid w:val="002712DB"/>
    <w:rsid w:val="002714DF"/>
    <w:rsid w:val="00271540"/>
    <w:rsid w:val="0027274E"/>
    <w:rsid w:val="00272BF3"/>
    <w:rsid w:val="00272CF9"/>
    <w:rsid w:val="00273031"/>
    <w:rsid w:val="00273259"/>
    <w:rsid w:val="0027328C"/>
    <w:rsid w:val="0027330E"/>
    <w:rsid w:val="00273A6D"/>
    <w:rsid w:val="00273B33"/>
    <w:rsid w:val="00273D32"/>
    <w:rsid w:val="00273EB9"/>
    <w:rsid w:val="002742D0"/>
    <w:rsid w:val="00275844"/>
    <w:rsid w:val="0027597C"/>
    <w:rsid w:val="00275C10"/>
    <w:rsid w:val="00276050"/>
    <w:rsid w:val="00276891"/>
    <w:rsid w:val="002772D9"/>
    <w:rsid w:val="002777E6"/>
    <w:rsid w:val="00277997"/>
    <w:rsid w:val="00277B73"/>
    <w:rsid w:val="00277CA2"/>
    <w:rsid w:val="002802B4"/>
    <w:rsid w:val="00280745"/>
    <w:rsid w:val="0028088C"/>
    <w:rsid w:val="00280E39"/>
    <w:rsid w:val="00280F22"/>
    <w:rsid w:val="0028102B"/>
    <w:rsid w:val="00281795"/>
    <w:rsid w:val="00281893"/>
    <w:rsid w:val="002818F3"/>
    <w:rsid w:val="00282246"/>
    <w:rsid w:val="00282398"/>
    <w:rsid w:val="002825A1"/>
    <w:rsid w:val="00282F21"/>
    <w:rsid w:val="0028322C"/>
    <w:rsid w:val="0028324A"/>
    <w:rsid w:val="00283278"/>
    <w:rsid w:val="0028355B"/>
    <w:rsid w:val="002835C8"/>
    <w:rsid w:val="00283B69"/>
    <w:rsid w:val="00283BC2"/>
    <w:rsid w:val="00283CE0"/>
    <w:rsid w:val="0028438C"/>
    <w:rsid w:val="00284DBB"/>
    <w:rsid w:val="00284E9D"/>
    <w:rsid w:val="00284F70"/>
    <w:rsid w:val="0028616A"/>
    <w:rsid w:val="002863EA"/>
    <w:rsid w:val="00287178"/>
    <w:rsid w:val="0028784E"/>
    <w:rsid w:val="002879C3"/>
    <w:rsid w:val="00290BC1"/>
    <w:rsid w:val="0029106C"/>
    <w:rsid w:val="00291C33"/>
    <w:rsid w:val="0029264F"/>
    <w:rsid w:val="00292CB6"/>
    <w:rsid w:val="00293A21"/>
    <w:rsid w:val="002941B3"/>
    <w:rsid w:val="00294CE4"/>
    <w:rsid w:val="00295306"/>
    <w:rsid w:val="002954CC"/>
    <w:rsid w:val="002957D8"/>
    <w:rsid w:val="00295F08"/>
    <w:rsid w:val="00296347"/>
    <w:rsid w:val="00296D99"/>
    <w:rsid w:val="002970B0"/>
    <w:rsid w:val="0029720E"/>
    <w:rsid w:val="00297600"/>
    <w:rsid w:val="002976F9"/>
    <w:rsid w:val="00297C13"/>
    <w:rsid w:val="00297C73"/>
    <w:rsid w:val="002A07C3"/>
    <w:rsid w:val="002A10E3"/>
    <w:rsid w:val="002A13BC"/>
    <w:rsid w:val="002A1469"/>
    <w:rsid w:val="002A1601"/>
    <w:rsid w:val="002A1CF7"/>
    <w:rsid w:val="002A1F2B"/>
    <w:rsid w:val="002A2A7B"/>
    <w:rsid w:val="002A2F03"/>
    <w:rsid w:val="002A30EE"/>
    <w:rsid w:val="002A352B"/>
    <w:rsid w:val="002A42F8"/>
    <w:rsid w:val="002A4EB3"/>
    <w:rsid w:val="002A5B38"/>
    <w:rsid w:val="002A5C81"/>
    <w:rsid w:val="002A68EA"/>
    <w:rsid w:val="002A6A56"/>
    <w:rsid w:val="002A6CAA"/>
    <w:rsid w:val="002A7159"/>
    <w:rsid w:val="002A7241"/>
    <w:rsid w:val="002A7B8A"/>
    <w:rsid w:val="002B001D"/>
    <w:rsid w:val="002B03D5"/>
    <w:rsid w:val="002B0A1B"/>
    <w:rsid w:val="002B0FC8"/>
    <w:rsid w:val="002B13ED"/>
    <w:rsid w:val="002B15A0"/>
    <w:rsid w:val="002B17CD"/>
    <w:rsid w:val="002B37A6"/>
    <w:rsid w:val="002B3A3D"/>
    <w:rsid w:val="002B4BE9"/>
    <w:rsid w:val="002B5728"/>
    <w:rsid w:val="002B5A86"/>
    <w:rsid w:val="002B607F"/>
    <w:rsid w:val="002B628A"/>
    <w:rsid w:val="002B668C"/>
    <w:rsid w:val="002B7961"/>
    <w:rsid w:val="002C1C4D"/>
    <w:rsid w:val="002C1CDD"/>
    <w:rsid w:val="002C1DE0"/>
    <w:rsid w:val="002C1EEB"/>
    <w:rsid w:val="002C1F9E"/>
    <w:rsid w:val="002C22E6"/>
    <w:rsid w:val="002C25CA"/>
    <w:rsid w:val="002C2C19"/>
    <w:rsid w:val="002C3096"/>
    <w:rsid w:val="002C37FA"/>
    <w:rsid w:val="002C394F"/>
    <w:rsid w:val="002C39BF"/>
    <w:rsid w:val="002C39D7"/>
    <w:rsid w:val="002C3F73"/>
    <w:rsid w:val="002C416C"/>
    <w:rsid w:val="002C430D"/>
    <w:rsid w:val="002C4722"/>
    <w:rsid w:val="002C48C9"/>
    <w:rsid w:val="002C573C"/>
    <w:rsid w:val="002C5867"/>
    <w:rsid w:val="002C5CA4"/>
    <w:rsid w:val="002C5F8F"/>
    <w:rsid w:val="002C5FD5"/>
    <w:rsid w:val="002C6157"/>
    <w:rsid w:val="002C61E2"/>
    <w:rsid w:val="002C670E"/>
    <w:rsid w:val="002C6B72"/>
    <w:rsid w:val="002C7B2F"/>
    <w:rsid w:val="002C7B5D"/>
    <w:rsid w:val="002D16B0"/>
    <w:rsid w:val="002D1B35"/>
    <w:rsid w:val="002D1B3E"/>
    <w:rsid w:val="002D1B4F"/>
    <w:rsid w:val="002D22B7"/>
    <w:rsid w:val="002D30A2"/>
    <w:rsid w:val="002D3A6D"/>
    <w:rsid w:val="002D3DB0"/>
    <w:rsid w:val="002D3EAD"/>
    <w:rsid w:val="002D3F24"/>
    <w:rsid w:val="002D4269"/>
    <w:rsid w:val="002D4588"/>
    <w:rsid w:val="002D462A"/>
    <w:rsid w:val="002D46C6"/>
    <w:rsid w:val="002D4A6C"/>
    <w:rsid w:val="002D53B5"/>
    <w:rsid w:val="002D621A"/>
    <w:rsid w:val="002D64CA"/>
    <w:rsid w:val="002D692A"/>
    <w:rsid w:val="002D6A82"/>
    <w:rsid w:val="002D76A9"/>
    <w:rsid w:val="002D797D"/>
    <w:rsid w:val="002E016E"/>
    <w:rsid w:val="002E01CC"/>
    <w:rsid w:val="002E2377"/>
    <w:rsid w:val="002E2B4C"/>
    <w:rsid w:val="002E2C06"/>
    <w:rsid w:val="002E2C33"/>
    <w:rsid w:val="002E35D6"/>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A5F"/>
    <w:rsid w:val="002F1C0E"/>
    <w:rsid w:val="002F1EF2"/>
    <w:rsid w:val="002F2AF3"/>
    <w:rsid w:val="002F2F17"/>
    <w:rsid w:val="002F2FF1"/>
    <w:rsid w:val="002F33B8"/>
    <w:rsid w:val="002F3731"/>
    <w:rsid w:val="002F38BB"/>
    <w:rsid w:val="002F3D45"/>
    <w:rsid w:val="002F3E1D"/>
    <w:rsid w:val="002F402E"/>
    <w:rsid w:val="002F43E7"/>
    <w:rsid w:val="002F499E"/>
    <w:rsid w:val="002F4BE9"/>
    <w:rsid w:val="002F4DDB"/>
    <w:rsid w:val="002F4F69"/>
    <w:rsid w:val="002F500E"/>
    <w:rsid w:val="002F5AE4"/>
    <w:rsid w:val="002F6C18"/>
    <w:rsid w:val="002F6CFC"/>
    <w:rsid w:val="002F709E"/>
    <w:rsid w:val="002F70DE"/>
    <w:rsid w:val="002F744D"/>
    <w:rsid w:val="002F74D3"/>
    <w:rsid w:val="002F7C0E"/>
    <w:rsid w:val="002F7F42"/>
    <w:rsid w:val="003019E5"/>
    <w:rsid w:val="00301E5E"/>
    <w:rsid w:val="003025E5"/>
    <w:rsid w:val="003027CC"/>
    <w:rsid w:val="00302B38"/>
    <w:rsid w:val="00302EB9"/>
    <w:rsid w:val="00303766"/>
    <w:rsid w:val="003039FE"/>
    <w:rsid w:val="00303C79"/>
    <w:rsid w:val="003043F3"/>
    <w:rsid w:val="00304665"/>
    <w:rsid w:val="003052AB"/>
    <w:rsid w:val="00305332"/>
    <w:rsid w:val="00305A39"/>
    <w:rsid w:val="00305D4B"/>
    <w:rsid w:val="00306427"/>
    <w:rsid w:val="0030672C"/>
    <w:rsid w:val="00306F35"/>
    <w:rsid w:val="0030763B"/>
    <w:rsid w:val="00307B6F"/>
    <w:rsid w:val="00307D51"/>
    <w:rsid w:val="00310141"/>
    <w:rsid w:val="003109CE"/>
    <w:rsid w:val="003110BE"/>
    <w:rsid w:val="00311897"/>
    <w:rsid w:val="00311B85"/>
    <w:rsid w:val="00311F0F"/>
    <w:rsid w:val="00312502"/>
    <w:rsid w:val="0031288E"/>
    <w:rsid w:val="0031294F"/>
    <w:rsid w:val="00312951"/>
    <w:rsid w:val="00312B9A"/>
    <w:rsid w:val="00312DFF"/>
    <w:rsid w:val="00312E6A"/>
    <w:rsid w:val="00312F60"/>
    <w:rsid w:val="00313849"/>
    <w:rsid w:val="00313DD0"/>
    <w:rsid w:val="0031436E"/>
    <w:rsid w:val="003143CF"/>
    <w:rsid w:val="0031445D"/>
    <w:rsid w:val="003146F5"/>
    <w:rsid w:val="00314DC1"/>
    <w:rsid w:val="00314EFB"/>
    <w:rsid w:val="003159F3"/>
    <w:rsid w:val="00315E7B"/>
    <w:rsid w:val="00315F68"/>
    <w:rsid w:val="003162C4"/>
    <w:rsid w:val="00316FBB"/>
    <w:rsid w:val="0031734B"/>
    <w:rsid w:val="0031747C"/>
    <w:rsid w:val="00317D40"/>
    <w:rsid w:val="00320051"/>
    <w:rsid w:val="00320120"/>
    <w:rsid w:val="0032065D"/>
    <w:rsid w:val="0032082B"/>
    <w:rsid w:val="00320AAD"/>
    <w:rsid w:val="00320D1D"/>
    <w:rsid w:val="00320D6F"/>
    <w:rsid w:val="00321818"/>
    <w:rsid w:val="00321880"/>
    <w:rsid w:val="00321A77"/>
    <w:rsid w:val="00321E48"/>
    <w:rsid w:val="0032299F"/>
    <w:rsid w:val="00322B18"/>
    <w:rsid w:val="00322E34"/>
    <w:rsid w:val="003236FD"/>
    <w:rsid w:val="00323963"/>
    <w:rsid w:val="00323B09"/>
    <w:rsid w:val="00323B2D"/>
    <w:rsid w:val="00323F7B"/>
    <w:rsid w:val="00323F85"/>
    <w:rsid w:val="00324437"/>
    <w:rsid w:val="00324AA4"/>
    <w:rsid w:val="00324D54"/>
    <w:rsid w:val="00325226"/>
    <w:rsid w:val="003253E9"/>
    <w:rsid w:val="0032544D"/>
    <w:rsid w:val="00325723"/>
    <w:rsid w:val="00325A08"/>
    <w:rsid w:val="00326431"/>
    <w:rsid w:val="00326902"/>
    <w:rsid w:val="00326932"/>
    <w:rsid w:val="0032744D"/>
    <w:rsid w:val="0032793E"/>
    <w:rsid w:val="00330575"/>
    <w:rsid w:val="00330749"/>
    <w:rsid w:val="0033083F"/>
    <w:rsid w:val="00330EDD"/>
    <w:rsid w:val="003312D3"/>
    <w:rsid w:val="003316AC"/>
    <w:rsid w:val="00331E26"/>
    <w:rsid w:val="00331EDD"/>
    <w:rsid w:val="00332574"/>
    <w:rsid w:val="00332A60"/>
    <w:rsid w:val="00332CA0"/>
    <w:rsid w:val="00332DA6"/>
    <w:rsid w:val="00333158"/>
    <w:rsid w:val="003333D3"/>
    <w:rsid w:val="00333572"/>
    <w:rsid w:val="00333A4C"/>
    <w:rsid w:val="00333B0B"/>
    <w:rsid w:val="0033486B"/>
    <w:rsid w:val="0033486E"/>
    <w:rsid w:val="00334A27"/>
    <w:rsid w:val="00334C49"/>
    <w:rsid w:val="00334F4F"/>
    <w:rsid w:val="00335B5C"/>
    <w:rsid w:val="00336382"/>
    <w:rsid w:val="00336890"/>
    <w:rsid w:val="003371E6"/>
    <w:rsid w:val="0033771F"/>
    <w:rsid w:val="003378AB"/>
    <w:rsid w:val="00337C0E"/>
    <w:rsid w:val="00340C1B"/>
    <w:rsid w:val="0034114C"/>
    <w:rsid w:val="0034120C"/>
    <w:rsid w:val="0034137B"/>
    <w:rsid w:val="003413F1"/>
    <w:rsid w:val="00341905"/>
    <w:rsid w:val="00341E35"/>
    <w:rsid w:val="0034219A"/>
    <w:rsid w:val="00342366"/>
    <w:rsid w:val="00342ACB"/>
    <w:rsid w:val="00342EA7"/>
    <w:rsid w:val="00342F21"/>
    <w:rsid w:val="00342F35"/>
    <w:rsid w:val="003433C0"/>
    <w:rsid w:val="00343429"/>
    <w:rsid w:val="0034362E"/>
    <w:rsid w:val="003438D0"/>
    <w:rsid w:val="00343F32"/>
    <w:rsid w:val="003440A3"/>
    <w:rsid w:val="00344412"/>
    <w:rsid w:val="00344667"/>
    <w:rsid w:val="00345588"/>
    <w:rsid w:val="00345713"/>
    <w:rsid w:val="003458D0"/>
    <w:rsid w:val="00345A0E"/>
    <w:rsid w:val="003473F4"/>
    <w:rsid w:val="003478A7"/>
    <w:rsid w:val="00347C8E"/>
    <w:rsid w:val="00347D9E"/>
    <w:rsid w:val="0035099A"/>
    <w:rsid w:val="003519AF"/>
    <w:rsid w:val="00352137"/>
    <w:rsid w:val="003526C4"/>
    <w:rsid w:val="003527DD"/>
    <w:rsid w:val="00352C9D"/>
    <w:rsid w:val="00353E15"/>
    <w:rsid w:val="003542FC"/>
    <w:rsid w:val="00354AC5"/>
    <w:rsid w:val="00354AC7"/>
    <w:rsid w:val="0035532F"/>
    <w:rsid w:val="00355617"/>
    <w:rsid w:val="00355CCD"/>
    <w:rsid w:val="00355FF4"/>
    <w:rsid w:val="00356420"/>
    <w:rsid w:val="003567BE"/>
    <w:rsid w:val="0035687F"/>
    <w:rsid w:val="00356DED"/>
    <w:rsid w:val="00356FD9"/>
    <w:rsid w:val="00357953"/>
    <w:rsid w:val="00357A68"/>
    <w:rsid w:val="00360017"/>
    <w:rsid w:val="00360436"/>
    <w:rsid w:val="003604E2"/>
    <w:rsid w:val="00360939"/>
    <w:rsid w:val="00360F8E"/>
    <w:rsid w:val="00361171"/>
    <w:rsid w:val="00361280"/>
    <w:rsid w:val="003612BD"/>
    <w:rsid w:val="00361307"/>
    <w:rsid w:val="0036184C"/>
    <w:rsid w:val="0036214A"/>
    <w:rsid w:val="00362A9F"/>
    <w:rsid w:val="00362BA6"/>
    <w:rsid w:val="00362E22"/>
    <w:rsid w:val="00362F54"/>
    <w:rsid w:val="00363008"/>
    <w:rsid w:val="00363F46"/>
    <w:rsid w:val="00364088"/>
    <w:rsid w:val="003640D5"/>
    <w:rsid w:val="00364101"/>
    <w:rsid w:val="00364E18"/>
    <w:rsid w:val="003653F0"/>
    <w:rsid w:val="00365A4A"/>
    <w:rsid w:val="00365C67"/>
    <w:rsid w:val="0036606C"/>
    <w:rsid w:val="003662C2"/>
    <w:rsid w:val="00366598"/>
    <w:rsid w:val="00366EDD"/>
    <w:rsid w:val="0036730F"/>
    <w:rsid w:val="003673F2"/>
    <w:rsid w:val="00367A21"/>
    <w:rsid w:val="00367ABE"/>
    <w:rsid w:val="00367B7D"/>
    <w:rsid w:val="00367C0E"/>
    <w:rsid w:val="00367C2B"/>
    <w:rsid w:val="00367F2F"/>
    <w:rsid w:val="00367FC6"/>
    <w:rsid w:val="00370010"/>
    <w:rsid w:val="00370325"/>
    <w:rsid w:val="00370399"/>
    <w:rsid w:val="003709E6"/>
    <w:rsid w:val="00371782"/>
    <w:rsid w:val="003719F1"/>
    <w:rsid w:val="00371E40"/>
    <w:rsid w:val="0037281B"/>
    <w:rsid w:val="00372F45"/>
    <w:rsid w:val="00373129"/>
    <w:rsid w:val="00373385"/>
    <w:rsid w:val="003735F6"/>
    <w:rsid w:val="003738E7"/>
    <w:rsid w:val="00373D9F"/>
    <w:rsid w:val="0037434B"/>
    <w:rsid w:val="00374ADA"/>
    <w:rsid w:val="00374CDD"/>
    <w:rsid w:val="003753CA"/>
    <w:rsid w:val="0037645E"/>
    <w:rsid w:val="0037656C"/>
    <w:rsid w:val="00376DDE"/>
    <w:rsid w:val="00376F53"/>
    <w:rsid w:val="003773C0"/>
    <w:rsid w:val="0037756C"/>
    <w:rsid w:val="00377669"/>
    <w:rsid w:val="00377716"/>
    <w:rsid w:val="00377FFC"/>
    <w:rsid w:val="00380007"/>
    <w:rsid w:val="003804AC"/>
    <w:rsid w:val="00380508"/>
    <w:rsid w:val="003807CE"/>
    <w:rsid w:val="00380846"/>
    <w:rsid w:val="00380960"/>
    <w:rsid w:val="00380BCA"/>
    <w:rsid w:val="00380E7F"/>
    <w:rsid w:val="00380F58"/>
    <w:rsid w:val="003814E4"/>
    <w:rsid w:val="0038152C"/>
    <w:rsid w:val="0038172E"/>
    <w:rsid w:val="00381927"/>
    <w:rsid w:val="00381A84"/>
    <w:rsid w:val="00381E53"/>
    <w:rsid w:val="0038254D"/>
    <w:rsid w:val="00383266"/>
    <w:rsid w:val="00383AA7"/>
    <w:rsid w:val="00383BA9"/>
    <w:rsid w:val="00383D68"/>
    <w:rsid w:val="00383EEC"/>
    <w:rsid w:val="00383F75"/>
    <w:rsid w:val="00383FFC"/>
    <w:rsid w:val="003840CE"/>
    <w:rsid w:val="003842C3"/>
    <w:rsid w:val="00384E8C"/>
    <w:rsid w:val="00385016"/>
    <w:rsid w:val="00385272"/>
    <w:rsid w:val="003852AF"/>
    <w:rsid w:val="0038589D"/>
    <w:rsid w:val="003858AF"/>
    <w:rsid w:val="00385AD7"/>
    <w:rsid w:val="00385D50"/>
    <w:rsid w:val="00385FB5"/>
    <w:rsid w:val="003868FB"/>
    <w:rsid w:val="00386D0C"/>
    <w:rsid w:val="00387500"/>
    <w:rsid w:val="0038760E"/>
    <w:rsid w:val="0039024A"/>
    <w:rsid w:val="003903AB"/>
    <w:rsid w:val="003905B5"/>
    <w:rsid w:val="00390B61"/>
    <w:rsid w:val="00391B4D"/>
    <w:rsid w:val="00391CBB"/>
    <w:rsid w:val="00391EC8"/>
    <w:rsid w:val="0039233A"/>
    <w:rsid w:val="00392524"/>
    <w:rsid w:val="00393E1B"/>
    <w:rsid w:val="00394915"/>
    <w:rsid w:val="00394C65"/>
    <w:rsid w:val="00394CD5"/>
    <w:rsid w:val="00394CE7"/>
    <w:rsid w:val="00396407"/>
    <w:rsid w:val="00397052"/>
    <w:rsid w:val="0039790A"/>
    <w:rsid w:val="00397CE0"/>
    <w:rsid w:val="00397D6F"/>
    <w:rsid w:val="003A04E3"/>
    <w:rsid w:val="003A073F"/>
    <w:rsid w:val="003A1218"/>
    <w:rsid w:val="003A187E"/>
    <w:rsid w:val="003A1AE8"/>
    <w:rsid w:val="003A1B84"/>
    <w:rsid w:val="003A1D8E"/>
    <w:rsid w:val="003A2183"/>
    <w:rsid w:val="003A2340"/>
    <w:rsid w:val="003A25E4"/>
    <w:rsid w:val="003A2A44"/>
    <w:rsid w:val="003A2E6A"/>
    <w:rsid w:val="003A3230"/>
    <w:rsid w:val="003A399C"/>
    <w:rsid w:val="003A3C1B"/>
    <w:rsid w:val="003A3DCD"/>
    <w:rsid w:val="003A4206"/>
    <w:rsid w:val="003A43DE"/>
    <w:rsid w:val="003A49B5"/>
    <w:rsid w:val="003A6036"/>
    <w:rsid w:val="003A6632"/>
    <w:rsid w:val="003A68CC"/>
    <w:rsid w:val="003A7249"/>
    <w:rsid w:val="003A7912"/>
    <w:rsid w:val="003B00FA"/>
    <w:rsid w:val="003B01E8"/>
    <w:rsid w:val="003B036E"/>
    <w:rsid w:val="003B0971"/>
    <w:rsid w:val="003B09BD"/>
    <w:rsid w:val="003B09DA"/>
    <w:rsid w:val="003B0A14"/>
    <w:rsid w:val="003B1438"/>
    <w:rsid w:val="003B1801"/>
    <w:rsid w:val="003B1940"/>
    <w:rsid w:val="003B1B5A"/>
    <w:rsid w:val="003B1EDB"/>
    <w:rsid w:val="003B1F1D"/>
    <w:rsid w:val="003B2462"/>
    <w:rsid w:val="003B246F"/>
    <w:rsid w:val="003B2763"/>
    <w:rsid w:val="003B2F39"/>
    <w:rsid w:val="003B3612"/>
    <w:rsid w:val="003B3B81"/>
    <w:rsid w:val="003B3E7E"/>
    <w:rsid w:val="003B4986"/>
    <w:rsid w:val="003B4DF6"/>
    <w:rsid w:val="003B5C14"/>
    <w:rsid w:val="003B5CAB"/>
    <w:rsid w:val="003B5D74"/>
    <w:rsid w:val="003B5EC7"/>
    <w:rsid w:val="003B64E7"/>
    <w:rsid w:val="003B68D9"/>
    <w:rsid w:val="003B6E83"/>
    <w:rsid w:val="003B7066"/>
    <w:rsid w:val="003B76B1"/>
    <w:rsid w:val="003B7706"/>
    <w:rsid w:val="003B78AA"/>
    <w:rsid w:val="003B78AC"/>
    <w:rsid w:val="003B7EC1"/>
    <w:rsid w:val="003C0024"/>
    <w:rsid w:val="003C00A2"/>
    <w:rsid w:val="003C0804"/>
    <w:rsid w:val="003C086D"/>
    <w:rsid w:val="003C08DB"/>
    <w:rsid w:val="003C0A81"/>
    <w:rsid w:val="003C0A97"/>
    <w:rsid w:val="003C1A97"/>
    <w:rsid w:val="003C1C9D"/>
    <w:rsid w:val="003C1CCC"/>
    <w:rsid w:val="003C1F8C"/>
    <w:rsid w:val="003C2043"/>
    <w:rsid w:val="003C2250"/>
    <w:rsid w:val="003C2AA2"/>
    <w:rsid w:val="003C2E12"/>
    <w:rsid w:val="003C31C9"/>
    <w:rsid w:val="003C3B1B"/>
    <w:rsid w:val="003C4463"/>
    <w:rsid w:val="003C4914"/>
    <w:rsid w:val="003C49AB"/>
    <w:rsid w:val="003C4CAB"/>
    <w:rsid w:val="003C4FBE"/>
    <w:rsid w:val="003C56CC"/>
    <w:rsid w:val="003C6186"/>
    <w:rsid w:val="003C6188"/>
    <w:rsid w:val="003C659F"/>
    <w:rsid w:val="003C699C"/>
    <w:rsid w:val="003C6C85"/>
    <w:rsid w:val="003C6DA0"/>
    <w:rsid w:val="003C6ED7"/>
    <w:rsid w:val="003C6F58"/>
    <w:rsid w:val="003C7741"/>
    <w:rsid w:val="003C7B4E"/>
    <w:rsid w:val="003C7BD5"/>
    <w:rsid w:val="003C7D26"/>
    <w:rsid w:val="003D0251"/>
    <w:rsid w:val="003D0751"/>
    <w:rsid w:val="003D0A6E"/>
    <w:rsid w:val="003D0AAA"/>
    <w:rsid w:val="003D1C2F"/>
    <w:rsid w:val="003D1D7A"/>
    <w:rsid w:val="003D1FC6"/>
    <w:rsid w:val="003D228F"/>
    <w:rsid w:val="003D33F3"/>
    <w:rsid w:val="003D381E"/>
    <w:rsid w:val="003D38E4"/>
    <w:rsid w:val="003D47C3"/>
    <w:rsid w:val="003D480A"/>
    <w:rsid w:val="003D4CEC"/>
    <w:rsid w:val="003D4EF2"/>
    <w:rsid w:val="003D55BE"/>
    <w:rsid w:val="003D5690"/>
    <w:rsid w:val="003D59D5"/>
    <w:rsid w:val="003D59DC"/>
    <w:rsid w:val="003D5C0A"/>
    <w:rsid w:val="003D5D85"/>
    <w:rsid w:val="003D5DEA"/>
    <w:rsid w:val="003D6073"/>
    <w:rsid w:val="003D64C4"/>
    <w:rsid w:val="003D6705"/>
    <w:rsid w:val="003D7415"/>
    <w:rsid w:val="003D753D"/>
    <w:rsid w:val="003D77E2"/>
    <w:rsid w:val="003D7D3A"/>
    <w:rsid w:val="003D7FA7"/>
    <w:rsid w:val="003E03DE"/>
    <w:rsid w:val="003E054C"/>
    <w:rsid w:val="003E0CF9"/>
    <w:rsid w:val="003E2030"/>
    <w:rsid w:val="003E2697"/>
    <w:rsid w:val="003E27F4"/>
    <w:rsid w:val="003E2E7E"/>
    <w:rsid w:val="003E2F76"/>
    <w:rsid w:val="003E3112"/>
    <w:rsid w:val="003E3D82"/>
    <w:rsid w:val="003E3FA1"/>
    <w:rsid w:val="003E448F"/>
    <w:rsid w:val="003E56D8"/>
    <w:rsid w:val="003E591F"/>
    <w:rsid w:val="003E5A06"/>
    <w:rsid w:val="003E5A54"/>
    <w:rsid w:val="003E5DA1"/>
    <w:rsid w:val="003E6CA8"/>
    <w:rsid w:val="003E7AD5"/>
    <w:rsid w:val="003F0194"/>
    <w:rsid w:val="003F04C4"/>
    <w:rsid w:val="003F17BA"/>
    <w:rsid w:val="003F1B7C"/>
    <w:rsid w:val="003F1DC4"/>
    <w:rsid w:val="003F3D76"/>
    <w:rsid w:val="003F4053"/>
    <w:rsid w:val="003F4307"/>
    <w:rsid w:val="003F436C"/>
    <w:rsid w:val="003F46D1"/>
    <w:rsid w:val="003F4989"/>
    <w:rsid w:val="003F5045"/>
    <w:rsid w:val="003F56BF"/>
    <w:rsid w:val="003F574D"/>
    <w:rsid w:val="003F5C2F"/>
    <w:rsid w:val="003F6239"/>
    <w:rsid w:val="003F6E46"/>
    <w:rsid w:val="003F6FBE"/>
    <w:rsid w:val="003F727B"/>
    <w:rsid w:val="003F73C8"/>
    <w:rsid w:val="003F77E2"/>
    <w:rsid w:val="00401245"/>
    <w:rsid w:val="004013F3"/>
    <w:rsid w:val="00401418"/>
    <w:rsid w:val="00401516"/>
    <w:rsid w:val="00401760"/>
    <w:rsid w:val="00401903"/>
    <w:rsid w:val="00401B68"/>
    <w:rsid w:val="00401E03"/>
    <w:rsid w:val="00402142"/>
    <w:rsid w:val="004022CB"/>
    <w:rsid w:val="004023F1"/>
    <w:rsid w:val="004023F2"/>
    <w:rsid w:val="0040263D"/>
    <w:rsid w:val="004027A1"/>
    <w:rsid w:val="00403022"/>
    <w:rsid w:val="00404091"/>
    <w:rsid w:val="004045FC"/>
    <w:rsid w:val="00404F04"/>
    <w:rsid w:val="00405366"/>
    <w:rsid w:val="004056CB"/>
    <w:rsid w:val="00406096"/>
    <w:rsid w:val="0040643F"/>
    <w:rsid w:val="00406FFC"/>
    <w:rsid w:val="004073E7"/>
    <w:rsid w:val="0040761F"/>
    <w:rsid w:val="00407833"/>
    <w:rsid w:val="00407964"/>
    <w:rsid w:val="00407B4B"/>
    <w:rsid w:val="00407D5E"/>
    <w:rsid w:val="0041029C"/>
    <w:rsid w:val="004102D3"/>
    <w:rsid w:val="00410864"/>
    <w:rsid w:val="00410E55"/>
    <w:rsid w:val="00411C70"/>
    <w:rsid w:val="00412074"/>
    <w:rsid w:val="0041291C"/>
    <w:rsid w:val="00412F8E"/>
    <w:rsid w:val="004130E6"/>
    <w:rsid w:val="00413B3A"/>
    <w:rsid w:val="00413EB4"/>
    <w:rsid w:val="004141D8"/>
    <w:rsid w:val="00414255"/>
    <w:rsid w:val="00414678"/>
    <w:rsid w:val="004146DC"/>
    <w:rsid w:val="00414D70"/>
    <w:rsid w:val="00414EA0"/>
    <w:rsid w:val="0041512D"/>
    <w:rsid w:val="004155EE"/>
    <w:rsid w:val="00415773"/>
    <w:rsid w:val="004158D4"/>
    <w:rsid w:val="00415A2F"/>
    <w:rsid w:val="00415AB6"/>
    <w:rsid w:val="00416202"/>
    <w:rsid w:val="00416299"/>
    <w:rsid w:val="00416491"/>
    <w:rsid w:val="0041690F"/>
    <w:rsid w:val="00416AE9"/>
    <w:rsid w:val="00417060"/>
    <w:rsid w:val="00417543"/>
    <w:rsid w:val="004202F9"/>
    <w:rsid w:val="004209ED"/>
    <w:rsid w:val="00420FC9"/>
    <w:rsid w:val="00421C9C"/>
    <w:rsid w:val="00421ECD"/>
    <w:rsid w:val="004223A9"/>
    <w:rsid w:val="00422BF2"/>
    <w:rsid w:val="00423275"/>
    <w:rsid w:val="0042401B"/>
    <w:rsid w:val="0042414A"/>
    <w:rsid w:val="00424491"/>
    <w:rsid w:val="00424832"/>
    <w:rsid w:val="004249A6"/>
    <w:rsid w:val="00424BCF"/>
    <w:rsid w:val="00424EAD"/>
    <w:rsid w:val="00425883"/>
    <w:rsid w:val="00425B56"/>
    <w:rsid w:val="00426079"/>
    <w:rsid w:val="00426096"/>
    <w:rsid w:val="004261CD"/>
    <w:rsid w:val="00426299"/>
    <w:rsid w:val="004265AA"/>
    <w:rsid w:val="0042688A"/>
    <w:rsid w:val="00426F99"/>
    <w:rsid w:val="00427516"/>
    <w:rsid w:val="00427BF8"/>
    <w:rsid w:val="00430190"/>
    <w:rsid w:val="0043093F"/>
    <w:rsid w:val="00430F3D"/>
    <w:rsid w:val="0043135F"/>
    <w:rsid w:val="0043190D"/>
    <w:rsid w:val="00431A03"/>
    <w:rsid w:val="004320C3"/>
    <w:rsid w:val="0043231B"/>
    <w:rsid w:val="004323A2"/>
    <w:rsid w:val="00432954"/>
    <w:rsid w:val="004329E6"/>
    <w:rsid w:val="00432BF2"/>
    <w:rsid w:val="00433BAD"/>
    <w:rsid w:val="00433C47"/>
    <w:rsid w:val="00434034"/>
    <w:rsid w:val="004349A8"/>
    <w:rsid w:val="00434B6C"/>
    <w:rsid w:val="0043551B"/>
    <w:rsid w:val="0043558F"/>
    <w:rsid w:val="00435757"/>
    <w:rsid w:val="00435D63"/>
    <w:rsid w:val="00436BA5"/>
    <w:rsid w:val="00437054"/>
    <w:rsid w:val="00437090"/>
    <w:rsid w:val="004370D7"/>
    <w:rsid w:val="00437E25"/>
    <w:rsid w:val="00437FD5"/>
    <w:rsid w:val="004405DB"/>
    <w:rsid w:val="004409EE"/>
    <w:rsid w:val="00440AC3"/>
    <w:rsid w:val="00440D7A"/>
    <w:rsid w:val="00440EA2"/>
    <w:rsid w:val="004410AD"/>
    <w:rsid w:val="00441909"/>
    <w:rsid w:val="00441AC0"/>
    <w:rsid w:val="00441EAA"/>
    <w:rsid w:val="00442549"/>
    <w:rsid w:val="00442C96"/>
    <w:rsid w:val="004435CE"/>
    <w:rsid w:val="004441AC"/>
    <w:rsid w:val="0044493E"/>
    <w:rsid w:val="00444F50"/>
    <w:rsid w:val="00445200"/>
    <w:rsid w:val="0044544F"/>
    <w:rsid w:val="0044639F"/>
    <w:rsid w:val="00446921"/>
    <w:rsid w:val="00447EE4"/>
    <w:rsid w:val="004505D5"/>
    <w:rsid w:val="004508F4"/>
    <w:rsid w:val="0045163F"/>
    <w:rsid w:val="004516F2"/>
    <w:rsid w:val="00451DFC"/>
    <w:rsid w:val="00451FC4"/>
    <w:rsid w:val="00452702"/>
    <w:rsid w:val="00452CA9"/>
    <w:rsid w:val="00452CED"/>
    <w:rsid w:val="00452D5E"/>
    <w:rsid w:val="004530B2"/>
    <w:rsid w:val="0045404C"/>
    <w:rsid w:val="0045479B"/>
    <w:rsid w:val="00454FEA"/>
    <w:rsid w:val="0045520A"/>
    <w:rsid w:val="00455E24"/>
    <w:rsid w:val="00456034"/>
    <w:rsid w:val="004564B4"/>
    <w:rsid w:val="00456DAF"/>
    <w:rsid w:val="00456EB0"/>
    <w:rsid w:val="004570AC"/>
    <w:rsid w:val="00457A10"/>
    <w:rsid w:val="00457CEC"/>
    <w:rsid w:val="00457D58"/>
    <w:rsid w:val="0046075B"/>
    <w:rsid w:val="00460CB8"/>
    <w:rsid w:val="004610E2"/>
    <w:rsid w:val="004611DF"/>
    <w:rsid w:val="0046122B"/>
    <w:rsid w:val="00461410"/>
    <w:rsid w:val="0046146B"/>
    <w:rsid w:val="0046153E"/>
    <w:rsid w:val="00461834"/>
    <w:rsid w:val="004620BD"/>
    <w:rsid w:val="00462401"/>
    <w:rsid w:val="00463D7D"/>
    <w:rsid w:val="00463EFD"/>
    <w:rsid w:val="00464799"/>
    <w:rsid w:val="00464A79"/>
    <w:rsid w:val="00464E07"/>
    <w:rsid w:val="00464FEE"/>
    <w:rsid w:val="00465150"/>
    <w:rsid w:val="0046584F"/>
    <w:rsid w:val="004666B0"/>
    <w:rsid w:val="0046674D"/>
    <w:rsid w:val="0046699D"/>
    <w:rsid w:val="004669A9"/>
    <w:rsid w:val="0046704B"/>
    <w:rsid w:val="00467974"/>
    <w:rsid w:val="00467D08"/>
    <w:rsid w:val="00467F04"/>
    <w:rsid w:val="0047016B"/>
    <w:rsid w:val="00470CA5"/>
    <w:rsid w:val="004711BD"/>
    <w:rsid w:val="004713C1"/>
    <w:rsid w:val="004716C4"/>
    <w:rsid w:val="00471B1C"/>
    <w:rsid w:val="00471C21"/>
    <w:rsid w:val="004721EE"/>
    <w:rsid w:val="004723CB"/>
    <w:rsid w:val="004724E4"/>
    <w:rsid w:val="00472962"/>
    <w:rsid w:val="00473BEF"/>
    <w:rsid w:val="00474181"/>
    <w:rsid w:val="00474920"/>
    <w:rsid w:val="00474C95"/>
    <w:rsid w:val="0047511F"/>
    <w:rsid w:val="00475322"/>
    <w:rsid w:val="00475C5B"/>
    <w:rsid w:val="00475CBB"/>
    <w:rsid w:val="00476399"/>
    <w:rsid w:val="0047674A"/>
    <w:rsid w:val="004775D5"/>
    <w:rsid w:val="0047783D"/>
    <w:rsid w:val="00477C5F"/>
    <w:rsid w:val="00477EDE"/>
    <w:rsid w:val="00480051"/>
    <w:rsid w:val="004807A0"/>
    <w:rsid w:val="004807F5"/>
    <w:rsid w:val="0048121D"/>
    <w:rsid w:val="004814A1"/>
    <w:rsid w:val="004817E8"/>
    <w:rsid w:val="0048183B"/>
    <w:rsid w:val="004819F6"/>
    <w:rsid w:val="004829AA"/>
    <w:rsid w:val="00483F35"/>
    <w:rsid w:val="00483FC3"/>
    <w:rsid w:val="00483FD0"/>
    <w:rsid w:val="00484157"/>
    <w:rsid w:val="0048462C"/>
    <w:rsid w:val="00484B1D"/>
    <w:rsid w:val="004852B8"/>
    <w:rsid w:val="00485F7A"/>
    <w:rsid w:val="00486A31"/>
    <w:rsid w:val="00486D60"/>
    <w:rsid w:val="00486EF7"/>
    <w:rsid w:val="004870D1"/>
    <w:rsid w:val="004872F6"/>
    <w:rsid w:val="00487E60"/>
    <w:rsid w:val="00487EDA"/>
    <w:rsid w:val="00487FD3"/>
    <w:rsid w:val="00490442"/>
    <w:rsid w:val="00490A44"/>
    <w:rsid w:val="00490A92"/>
    <w:rsid w:val="00490D56"/>
    <w:rsid w:val="00490D58"/>
    <w:rsid w:val="00490D65"/>
    <w:rsid w:val="004911DD"/>
    <w:rsid w:val="00491616"/>
    <w:rsid w:val="00491819"/>
    <w:rsid w:val="00491820"/>
    <w:rsid w:val="0049209C"/>
    <w:rsid w:val="00492294"/>
    <w:rsid w:val="0049234E"/>
    <w:rsid w:val="004925DB"/>
    <w:rsid w:val="00492730"/>
    <w:rsid w:val="00492B3A"/>
    <w:rsid w:val="00492F10"/>
    <w:rsid w:val="0049322A"/>
    <w:rsid w:val="004932A4"/>
    <w:rsid w:val="00493510"/>
    <w:rsid w:val="00493669"/>
    <w:rsid w:val="00493D5D"/>
    <w:rsid w:val="00494080"/>
    <w:rsid w:val="00494761"/>
    <w:rsid w:val="00495021"/>
    <w:rsid w:val="0049505D"/>
    <w:rsid w:val="0049575D"/>
    <w:rsid w:val="00495ABD"/>
    <w:rsid w:val="00495D4D"/>
    <w:rsid w:val="00496210"/>
    <w:rsid w:val="00496714"/>
    <w:rsid w:val="00496B36"/>
    <w:rsid w:val="00496DDD"/>
    <w:rsid w:val="004979A1"/>
    <w:rsid w:val="00497B9D"/>
    <w:rsid w:val="00497C13"/>
    <w:rsid w:val="004A039E"/>
    <w:rsid w:val="004A08D9"/>
    <w:rsid w:val="004A0E95"/>
    <w:rsid w:val="004A126D"/>
    <w:rsid w:val="004A159A"/>
    <w:rsid w:val="004A352B"/>
    <w:rsid w:val="004A37FD"/>
    <w:rsid w:val="004A49BE"/>
    <w:rsid w:val="004A4CC8"/>
    <w:rsid w:val="004A51E6"/>
    <w:rsid w:val="004A5211"/>
    <w:rsid w:val="004A53E3"/>
    <w:rsid w:val="004A5678"/>
    <w:rsid w:val="004A5D2C"/>
    <w:rsid w:val="004A5DDD"/>
    <w:rsid w:val="004A5E73"/>
    <w:rsid w:val="004A673C"/>
    <w:rsid w:val="004A6E1C"/>
    <w:rsid w:val="004A77C0"/>
    <w:rsid w:val="004B01E1"/>
    <w:rsid w:val="004B07B1"/>
    <w:rsid w:val="004B0957"/>
    <w:rsid w:val="004B09BE"/>
    <w:rsid w:val="004B0BDE"/>
    <w:rsid w:val="004B0E42"/>
    <w:rsid w:val="004B1375"/>
    <w:rsid w:val="004B1BE0"/>
    <w:rsid w:val="004B1E5A"/>
    <w:rsid w:val="004B2018"/>
    <w:rsid w:val="004B229D"/>
    <w:rsid w:val="004B25E7"/>
    <w:rsid w:val="004B2A47"/>
    <w:rsid w:val="004B2C7B"/>
    <w:rsid w:val="004B3509"/>
    <w:rsid w:val="004B3D94"/>
    <w:rsid w:val="004B40DD"/>
    <w:rsid w:val="004B4262"/>
    <w:rsid w:val="004B471F"/>
    <w:rsid w:val="004B48C1"/>
    <w:rsid w:val="004B4F5F"/>
    <w:rsid w:val="004B5283"/>
    <w:rsid w:val="004B583B"/>
    <w:rsid w:val="004B5E82"/>
    <w:rsid w:val="004B686B"/>
    <w:rsid w:val="004B69F7"/>
    <w:rsid w:val="004B6B97"/>
    <w:rsid w:val="004B6DE2"/>
    <w:rsid w:val="004B7524"/>
    <w:rsid w:val="004B760E"/>
    <w:rsid w:val="004B77BD"/>
    <w:rsid w:val="004B7B94"/>
    <w:rsid w:val="004C00A5"/>
    <w:rsid w:val="004C04DF"/>
    <w:rsid w:val="004C094C"/>
    <w:rsid w:val="004C0C33"/>
    <w:rsid w:val="004C0D4F"/>
    <w:rsid w:val="004C0DA8"/>
    <w:rsid w:val="004C12A5"/>
    <w:rsid w:val="004C1E86"/>
    <w:rsid w:val="004C2304"/>
    <w:rsid w:val="004C246D"/>
    <w:rsid w:val="004C2628"/>
    <w:rsid w:val="004C289A"/>
    <w:rsid w:val="004C2B5E"/>
    <w:rsid w:val="004C2E3A"/>
    <w:rsid w:val="004C3321"/>
    <w:rsid w:val="004C3603"/>
    <w:rsid w:val="004C3FAC"/>
    <w:rsid w:val="004C41DC"/>
    <w:rsid w:val="004C43DD"/>
    <w:rsid w:val="004C48D3"/>
    <w:rsid w:val="004C4FD0"/>
    <w:rsid w:val="004C5873"/>
    <w:rsid w:val="004C5A78"/>
    <w:rsid w:val="004C5E9F"/>
    <w:rsid w:val="004C5EA8"/>
    <w:rsid w:val="004C6760"/>
    <w:rsid w:val="004C739E"/>
    <w:rsid w:val="004C74D4"/>
    <w:rsid w:val="004C74E9"/>
    <w:rsid w:val="004C7F1F"/>
    <w:rsid w:val="004D09CC"/>
    <w:rsid w:val="004D19E2"/>
    <w:rsid w:val="004D1B24"/>
    <w:rsid w:val="004D1B6D"/>
    <w:rsid w:val="004D1DA1"/>
    <w:rsid w:val="004D2008"/>
    <w:rsid w:val="004D217B"/>
    <w:rsid w:val="004D2254"/>
    <w:rsid w:val="004D2370"/>
    <w:rsid w:val="004D326B"/>
    <w:rsid w:val="004D3652"/>
    <w:rsid w:val="004D3D51"/>
    <w:rsid w:val="004D48B4"/>
    <w:rsid w:val="004D4A93"/>
    <w:rsid w:val="004D4AEC"/>
    <w:rsid w:val="004D4B1A"/>
    <w:rsid w:val="004D4D0C"/>
    <w:rsid w:val="004D4D58"/>
    <w:rsid w:val="004D4ED2"/>
    <w:rsid w:val="004D513B"/>
    <w:rsid w:val="004D5613"/>
    <w:rsid w:val="004D569C"/>
    <w:rsid w:val="004D60B0"/>
    <w:rsid w:val="004D63AF"/>
    <w:rsid w:val="004D6B52"/>
    <w:rsid w:val="004D706A"/>
    <w:rsid w:val="004D786D"/>
    <w:rsid w:val="004D7B86"/>
    <w:rsid w:val="004E0875"/>
    <w:rsid w:val="004E1150"/>
    <w:rsid w:val="004E1B18"/>
    <w:rsid w:val="004E1C4C"/>
    <w:rsid w:val="004E22B0"/>
    <w:rsid w:val="004E2428"/>
    <w:rsid w:val="004E2772"/>
    <w:rsid w:val="004E28CF"/>
    <w:rsid w:val="004E292C"/>
    <w:rsid w:val="004E2F5E"/>
    <w:rsid w:val="004E348B"/>
    <w:rsid w:val="004E3B4B"/>
    <w:rsid w:val="004E3D43"/>
    <w:rsid w:val="004E3F83"/>
    <w:rsid w:val="004E4B2B"/>
    <w:rsid w:val="004E4E24"/>
    <w:rsid w:val="004E4E27"/>
    <w:rsid w:val="004E5BE3"/>
    <w:rsid w:val="004E6398"/>
    <w:rsid w:val="004E6959"/>
    <w:rsid w:val="004E6B05"/>
    <w:rsid w:val="004E73E3"/>
    <w:rsid w:val="004E77DC"/>
    <w:rsid w:val="004E7AB7"/>
    <w:rsid w:val="004E7B9E"/>
    <w:rsid w:val="004F027F"/>
    <w:rsid w:val="004F061B"/>
    <w:rsid w:val="004F0E5C"/>
    <w:rsid w:val="004F0F1C"/>
    <w:rsid w:val="004F152A"/>
    <w:rsid w:val="004F1A16"/>
    <w:rsid w:val="004F2129"/>
    <w:rsid w:val="004F217D"/>
    <w:rsid w:val="004F23C6"/>
    <w:rsid w:val="004F23E1"/>
    <w:rsid w:val="004F24D4"/>
    <w:rsid w:val="004F278C"/>
    <w:rsid w:val="004F2D14"/>
    <w:rsid w:val="004F303A"/>
    <w:rsid w:val="004F3225"/>
    <w:rsid w:val="004F39EE"/>
    <w:rsid w:val="004F3A20"/>
    <w:rsid w:val="004F3FD6"/>
    <w:rsid w:val="004F466E"/>
    <w:rsid w:val="004F4871"/>
    <w:rsid w:val="004F4E60"/>
    <w:rsid w:val="004F4E7F"/>
    <w:rsid w:val="004F5A32"/>
    <w:rsid w:val="004F5ADB"/>
    <w:rsid w:val="004F60B1"/>
    <w:rsid w:val="004F6F6D"/>
    <w:rsid w:val="00500476"/>
    <w:rsid w:val="005006F3"/>
    <w:rsid w:val="0050078D"/>
    <w:rsid w:val="00501587"/>
    <w:rsid w:val="005017E3"/>
    <w:rsid w:val="00501855"/>
    <w:rsid w:val="0050196D"/>
    <w:rsid w:val="00501A23"/>
    <w:rsid w:val="0050269F"/>
    <w:rsid w:val="0050327B"/>
    <w:rsid w:val="00503824"/>
    <w:rsid w:val="00503C9C"/>
    <w:rsid w:val="0050456D"/>
    <w:rsid w:val="005050CE"/>
    <w:rsid w:val="00505286"/>
    <w:rsid w:val="00505367"/>
    <w:rsid w:val="005062FA"/>
    <w:rsid w:val="005063B3"/>
    <w:rsid w:val="0050668B"/>
    <w:rsid w:val="0050694D"/>
    <w:rsid w:val="00506B77"/>
    <w:rsid w:val="00506BEA"/>
    <w:rsid w:val="00507093"/>
    <w:rsid w:val="005078E4"/>
    <w:rsid w:val="00507907"/>
    <w:rsid w:val="00507AA3"/>
    <w:rsid w:val="005102D5"/>
    <w:rsid w:val="00510895"/>
    <w:rsid w:val="0051133A"/>
    <w:rsid w:val="0051176D"/>
    <w:rsid w:val="00511E47"/>
    <w:rsid w:val="00511F69"/>
    <w:rsid w:val="00512086"/>
    <w:rsid w:val="00512475"/>
    <w:rsid w:val="00512B48"/>
    <w:rsid w:val="00512ECA"/>
    <w:rsid w:val="005138D6"/>
    <w:rsid w:val="00513BB0"/>
    <w:rsid w:val="00514C35"/>
    <w:rsid w:val="00514DF7"/>
    <w:rsid w:val="0051551E"/>
    <w:rsid w:val="005157B8"/>
    <w:rsid w:val="00515B2E"/>
    <w:rsid w:val="00515D26"/>
    <w:rsid w:val="0051671A"/>
    <w:rsid w:val="00516D6D"/>
    <w:rsid w:val="00516FDB"/>
    <w:rsid w:val="00517583"/>
    <w:rsid w:val="00517C19"/>
    <w:rsid w:val="00517CB2"/>
    <w:rsid w:val="00521481"/>
    <w:rsid w:val="00521CBF"/>
    <w:rsid w:val="00521D33"/>
    <w:rsid w:val="00521F55"/>
    <w:rsid w:val="00522089"/>
    <w:rsid w:val="005225C6"/>
    <w:rsid w:val="0052271E"/>
    <w:rsid w:val="00522EAD"/>
    <w:rsid w:val="00523372"/>
    <w:rsid w:val="005236F5"/>
    <w:rsid w:val="00523D96"/>
    <w:rsid w:val="00524186"/>
    <w:rsid w:val="005244FF"/>
    <w:rsid w:val="005249B6"/>
    <w:rsid w:val="00524BDC"/>
    <w:rsid w:val="00525C5D"/>
    <w:rsid w:val="00525D2F"/>
    <w:rsid w:val="00526165"/>
    <w:rsid w:val="00526356"/>
    <w:rsid w:val="0052636C"/>
    <w:rsid w:val="005269DB"/>
    <w:rsid w:val="005279B8"/>
    <w:rsid w:val="00530065"/>
    <w:rsid w:val="00530A1C"/>
    <w:rsid w:val="00531483"/>
    <w:rsid w:val="00531AAB"/>
    <w:rsid w:val="0053210E"/>
    <w:rsid w:val="00532191"/>
    <w:rsid w:val="00533020"/>
    <w:rsid w:val="005339A6"/>
    <w:rsid w:val="00533C6E"/>
    <w:rsid w:val="005346F7"/>
    <w:rsid w:val="005348F7"/>
    <w:rsid w:val="00534D34"/>
    <w:rsid w:val="005351E8"/>
    <w:rsid w:val="00535BF1"/>
    <w:rsid w:val="0053629F"/>
    <w:rsid w:val="00536BA8"/>
    <w:rsid w:val="00536BD2"/>
    <w:rsid w:val="00536D04"/>
    <w:rsid w:val="00537270"/>
    <w:rsid w:val="00537411"/>
    <w:rsid w:val="005374B3"/>
    <w:rsid w:val="00540473"/>
    <w:rsid w:val="00540712"/>
    <w:rsid w:val="005410E4"/>
    <w:rsid w:val="0054147E"/>
    <w:rsid w:val="005416EC"/>
    <w:rsid w:val="005417F5"/>
    <w:rsid w:val="00541972"/>
    <w:rsid w:val="0054245E"/>
    <w:rsid w:val="005429DC"/>
    <w:rsid w:val="00543181"/>
    <w:rsid w:val="005436B5"/>
    <w:rsid w:val="00544CD7"/>
    <w:rsid w:val="005450E0"/>
    <w:rsid w:val="005458D3"/>
    <w:rsid w:val="00545E1F"/>
    <w:rsid w:val="00545F39"/>
    <w:rsid w:val="005460F2"/>
    <w:rsid w:val="00546324"/>
    <w:rsid w:val="005464A2"/>
    <w:rsid w:val="00546628"/>
    <w:rsid w:val="00546FBE"/>
    <w:rsid w:val="00546FD1"/>
    <w:rsid w:val="00546FEE"/>
    <w:rsid w:val="00547009"/>
    <w:rsid w:val="005478BE"/>
    <w:rsid w:val="00547D4C"/>
    <w:rsid w:val="0055020C"/>
    <w:rsid w:val="0055036E"/>
    <w:rsid w:val="005503FF"/>
    <w:rsid w:val="0055063D"/>
    <w:rsid w:val="00551B59"/>
    <w:rsid w:val="00552279"/>
    <w:rsid w:val="00552F43"/>
    <w:rsid w:val="00552F51"/>
    <w:rsid w:val="005532A8"/>
    <w:rsid w:val="005532B9"/>
    <w:rsid w:val="00553567"/>
    <w:rsid w:val="005549BC"/>
    <w:rsid w:val="005549F6"/>
    <w:rsid w:val="00554C9F"/>
    <w:rsid w:val="00555409"/>
    <w:rsid w:val="00555444"/>
    <w:rsid w:val="005559C2"/>
    <w:rsid w:val="00555D4D"/>
    <w:rsid w:val="0055702A"/>
    <w:rsid w:val="005571FE"/>
    <w:rsid w:val="005572CC"/>
    <w:rsid w:val="00557508"/>
    <w:rsid w:val="00557621"/>
    <w:rsid w:val="00557767"/>
    <w:rsid w:val="0056068C"/>
    <w:rsid w:val="005610EE"/>
    <w:rsid w:val="0056119B"/>
    <w:rsid w:val="00561599"/>
    <w:rsid w:val="005620AD"/>
    <w:rsid w:val="00562102"/>
    <w:rsid w:val="0056293E"/>
    <w:rsid w:val="0056295B"/>
    <w:rsid w:val="005631E1"/>
    <w:rsid w:val="0056322F"/>
    <w:rsid w:val="00564273"/>
    <w:rsid w:val="00564501"/>
    <w:rsid w:val="005645ED"/>
    <w:rsid w:val="00564F10"/>
    <w:rsid w:val="0056540E"/>
    <w:rsid w:val="00565446"/>
    <w:rsid w:val="00565716"/>
    <w:rsid w:val="00565797"/>
    <w:rsid w:val="00566A67"/>
    <w:rsid w:val="0056761B"/>
    <w:rsid w:val="005704EA"/>
    <w:rsid w:val="005715B1"/>
    <w:rsid w:val="005721B3"/>
    <w:rsid w:val="0057284A"/>
    <w:rsid w:val="00572F88"/>
    <w:rsid w:val="0057353D"/>
    <w:rsid w:val="0057360F"/>
    <w:rsid w:val="005738D5"/>
    <w:rsid w:val="005738E2"/>
    <w:rsid w:val="00573DD2"/>
    <w:rsid w:val="00573FF1"/>
    <w:rsid w:val="00574280"/>
    <w:rsid w:val="005742EF"/>
    <w:rsid w:val="00574C19"/>
    <w:rsid w:val="00574EE1"/>
    <w:rsid w:val="00575AA1"/>
    <w:rsid w:val="00575B91"/>
    <w:rsid w:val="00575F5A"/>
    <w:rsid w:val="00575FA0"/>
    <w:rsid w:val="00576151"/>
    <w:rsid w:val="00576368"/>
    <w:rsid w:val="005764D2"/>
    <w:rsid w:val="00577D5A"/>
    <w:rsid w:val="00580303"/>
    <w:rsid w:val="00580D25"/>
    <w:rsid w:val="00580DD0"/>
    <w:rsid w:val="0058156E"/>
    <w:rsid w:val="005815C3"/>
    <w:rsid w:val="00581B6C"/>
    <w:rsid w:val="00582BC3"/>
    <w:rsid w:val="00583418"/>
    <w:rsid w:val="005836E8"/>
    <w:rsid w:val="005837DE"/>
    <w:rsid w:val="00583926"/>
    <w:rsid w:val="00584799"/>
    <w:rsid w:val="005849E0"/>
    <w:rsid w:val="005850E6"/>
    <w:rsid w:val="00585490"/>
    <w:rsid w:val="005858DB"/>
    <w:rsid w:val="00585964"/>
    <w:rsid w:val="00585CA4"/>
    <w:rsid w:val="005861C9"/>
    <w:rsid w:val="005867DD"/>
    <w:rsid w:val="00586B0B"/>
    <w:rsid w:val="00587308"/>
    <w:rsid w:val="005873A6"/>
    <w:rsid w:val="00587CFE"/>
    <w:rsid w:val="00587EA8"/>
    <w:rsid w:val="0059003D"/>
    <w:rsid w:val="00590323"/>
    <w:rsid w:val="005914A4"/>
    <w:rsid w:val="00591700"/>
    <w:rsid w:val="005917E8"/>
    <w:rsid w:val="00591DF6"/>
    <w:rsid w:val="005923B9"/>
    <w:rsid w:val="00592401"/>
    <w:rsid w:val="00592642"/>
    <w:rsid w:val="005928F3"/>
    <w:rsid w:val="00592946"/>
    <w:rsid w:val="00592D57"/>
    <w:rsid w:val="005933A5"/>
    <w:rsid w:val="0059342C"/>
    <w:rsid w:val="005934E7"/>
    <w:rsid w:val="005935E5"/>
    <w:rsid w:val="00593AC7"/>
    <w:rsid w:val="00593D38"/>
    <w:rsid w:val="00594C22"/>
    <w:rsid w:val="00594C68"/>
    <w:rsid w:val="00595549"/>
    <w:rsid w:val="00595C28"/>
    <w:rsid w:val="00596454"/>
    <w:rsid w:val="00596619"/>
    <w:rsid w:val="00597151"/>
    <w:rsid w:val="005973AA"/>
    <w:rsid w:val="00597C48"/>
    <w:rsid w:val="00597CCE"/>
    <w:rsid w:val="005A0064"/>
    <w:rsid w:val="005A022A"/>
    <w:rsid w:val="005A08AF"/>
    <w:rsid w:val="005A0D3D"/>
    <w:rsid w:val="005A1281"/>
    <w:rsid w:val="005A142F"/>
    <w:rsid w:val="005A1A1B"/>
    <w:rsid w:val="005A1E0E"/>
    <w:rsid w:val="005A1EB5"/>
    <w:rsid w:val="005A1F84"/>
    <w:rsid w:val="005A1FEC"/>
    <w:rsid w:val="005A23AA"/>
    <w:rsid w:val="005A2401"/>
    <w:rsid w:val="005A2873"/>
    <w:rsid w:val="005A3799"/>
    <w:rsid w:val="005A419B"/>
    <w:rsid w:val="005A4591"/>
    <w:rsid w:val="005A54F1"/>
    <w:rsid w:val="005A566F"/>
    <w:rsid w:val="005A5DAE"/>
    <w:rsid w:val="005A615E"/>
    <w:rsid w:val="005A6230"/>
    <w:rsid w:val="005A638B"/>
    <w:rsid w:val="005A662F"/>
    <w:rsid w:val="005A7455"/>
    <w:rsid w:val="005A7851"/>
    <w:rsid w:val="005A7B09"/>
    <w:rsid w:val="005B002E"/>
    <w:rsid w:val="005B00E7"/>
    <w:rsid w:val="005B0589"/>
    <w:rsid w:val="005B0636"/>
    <w:rsid w:val="005B0878"/>
    <w:rsid w:val="005B096C"/>
    <w:rsid w:val="005B134F"/>
    <w:rsid w:val="005B1982"/>
    <w:rsid w:val="005B2187"/>
    <w:rsid w:val="005B3D44"/>
    <w:rsid w:val="005B3DC0"/>
    <w:rsid w:val="005B41D6"/>
    <w:rsid w:val="005B4423"/>
    <w:rsid w:val="005B44B8"/>
    <w:rsid w:val="005B44FA"/>
    <w:rsid w:val="005B4818"/>
    <w:rsid w:val="005B4D2C"/>
    <w:rsid w:val="005B4EDE"/>
    <w:rsid w:val="005B5DB7"/>
    <w:rsid w:val="005B6080"/>
    <w:rsid w:val="005B6285"/>
    <w:rsid w:val="005B6823"/>
    <w:rsid w:val="005B6E0B"/>
    <w:rsid w:val="005B6E3E"/>
    <w:rsid w:val="005B7128"/>
    <w:rsid w:val="005B718D"/>
    <w:rsid w:val="005B7538"/>
    <w:rsid w:val="005B77AF"/>
    <w:rsid w:val="005C0354"/>
    <w:rsid w:val="005C0476"/>
    <w:rsid w:val="005C0A22"/>
    <w:rsid w:val="005C0A57"/>
    <w:rsid w:val="005C0C42"/>
    <w:rsid w:val="005C1265"/>
    <w:rsid w:val="005C187E"/>
    <w:rsid w:val="005C18B8"/>
    <w:rsid w:val="005C19C4"/>
    <w:rsid w:val="005C23DB"/>
    <w:rsid w:val="005C2553"/>
    <w:rsid w:val="005C258C"/>
    <w:rsid w:val="005C2824"/>
    <w:rsid w:val="005C2E98"/>
    <w:rsid w:val="005C33C0"/>
    <w:rsid w:val="005C3CB9"/>
    <w:rsid w:val="005C470A"/>
    <w:rsid w:val="005C5309"/>
    <w:rsid w:val="005C5848"/>
    <w:rsid w:val="005C5F0E"/>
    <w:rsid w:val="005C5F6B"/>
    <w:rsid w:val="005C628C"/>
    <w:rsid w:val="005C6832"/>
    <w:rsid w:val="005C688D"/>
    <w:rsid w:val="005C6C27"/>
    <w:rsid w:val="005C6EF7"/>
    <w:rsid w:val="005C6F3A"/>
    <w:rsid w:val="005C723B"/>
    <w:rsid w:val="005C72D4"/>
    <w:rsid w:val="005C75D6"/>
    <w:rsid w:val="005D02BA"/>
    <w:rsid w:val="005D02E9"/>
    <w:rsid w:val="005D06C1"/>
    <w:rsid w:val="005D1422"/>
    <w:rsid w:val="005D159E"/>
    <w:rsid w:val="005D1793"/>
    <w:rsid w:val="005D17C2"/>
    <w:rsid w:val="005D1FA7"/>
    <w:rsid w:val="005D224D"/>
    <w:rsid w:val="005D2D20"/>
    <w:rsid w:val="005D35DC"/>
    <w:rsid w:val="005D3A5E"/>
    <w:rsid w:val="005D4135"/>
    <w:rsid w:val="005D41F4"/>
    <w:rsid w:val="005D43B0"/>
    <w:rsid w:val="005D4625"/>
    <w:rsid w:val="005D463B"/>
    <w:rsid w:val="005D594F"/>
    <w:rsid w:val="005D595E"/>
    <w:rsid w:val="005D64E5"/>
    <w:rsid w:val="005D756E"/>
    <w:rsid w:val="005D7792"/>
    <w:rsid w:val="005E071C"/>
    <w:rsid w:val="005E0FD8"/>
    <w:rsid w:val="005E1E9C"/>
    <w:rsid w:val="005E1FEF"/>
    <w:rsid w:val="005E21C8"/>
    <w:rsid w:val="005E2C2C"/>
    <w:rsid w:val="005E345A"/>
    <w:rsid w:val="005E41DC"/>
    <w:rsid w:val="005E4261"/>
    <w:rsid w:val="005E477E"/>
    <w:rsid w:val="005E480F"/>
    <w:rsid w:val="005E5227"/>
    <w:rsid w:val="005E52E5"/>
    <w:rsid w:val="005E64C8"/>
    <w:rsid w:val="005E6539"/>
    <w:rsid w:val="005E69DE"/>
    <w:rsid w:val="005E6E8F"/>
    <w:rsid w:val="005E6EFD"/>
    <w:rsid w:val="005E7510"/>
    <w:rsid w:val="005E794B"/>
    <w:rsid w:val="005F04E2"/>
    <w:rsid w:val="005F11C1"/>
    <w:rsid w:val="005F122C"/>
    <w:rsid w:val="005F18D6"/>
    <w:rsid w:val="005F1A62"/>
    <w:rsid w:val="005F22AD"/>
    <w:rsid w:val="005F234D"/>
    <w:rsid w:val="005F2BA1"/>
    <w:rsid w:val="005F2F74"/>
    <w:rsid w:val="005F4753"/>
    <w:rsid w:val="005F4D08"/>
    <w:rsid w:val="005F4E6B"/>
    <w:rsid w:val="005F51F9"/>
    <w:rsid w:val="005F537E"/>
    <w:rsid w:val="005F5941"/>
    <w:rsid w:val="005F5D6E"/>
    <w:rsid w:val="005F5DE2"/>
    <w:rsid w:val="005F6885"/>
    <w:rsid w:val="005F68FF"/>
    <w:rsid w:val="005F6B0E"/>
    <w:rsid w:val="005F6E41"/>
    <w:rsid w:val="005F6E9E"/>
    <w:rsid w:val="005F74B5"/>
    <w:rsid w:val="006002BA"/>
    <w:rsid w:val="006004D8"/>
    <w:rsid w:val="0060053D"/>
    <w:rsid w:val="0060077B"/>
    <w:rsid w:val="00600D48"/>
    <w:rsid w:val="00601619"/>
    <w:rsid w:val="00601C54"/>
    <w:rsid w:val="006022C9"/>
    <w:rsid w:val="00602353"/>
    <w:rsid w:val="006030BD"/>
    <w:rsid w:val="00603526"/>
    <w:rsid w:val="006038D1"/>
    <w:rsid w:val="006042CD"/>
    <w:rsid w:val="00604524"/>
    <w:rsid w:val="00604C79"/>
    <w:rsid w:val="00604DFC"/>
    <w:rsid w:val="0060548F"/>
    <w:rsid w:val="006054C2"/>
    <w:rsid w:val="006054ED"/>
    <w:rsid w:val="006057F5"/>
    <w:rsid w:val="00605E4C"/>
    <w:rsid w:val="00605FE9"/>
    <w:rsid w:val="0060644D"/>
    <w:rsid w:val="0060691C"/>
    <w:rsid w:val="00606994"/>
    <w:rsid w:val="00606EA8"/>
    <w:rsid w:val="0060733C"/>
    <w:rsid w:val="006078C2"/>
    <w:rsid w:val="00607D6F"/>
    <w:rsid w:val="00607FF3"/>
    <w:rsid w:val="00610040"/>
    <w:rsid w:val="00610307"/>
    <w:rsid w:val="006105A0"/>
    <w:rsid w:val="00610741"/>
    <w:rsid w:val="00610D43"/>
    <w:rsid w:val="00611A1B"/>
    <w:rsid w:val="00611CC1"/>
    <w:rsid w:val="006123AD"/>
    <w:rsid w:val="00612545"/>
    <w:rsid w:val="00612BFE"/>
    <w:rsid w:val="00613164"/>
    <w:rsid w:val="00613298"/>
    <w:rsid w:val="00613633"/>
    <w:rsid w:val="00613671"/>
    <w:rsid w:val="006136AC"/>
    <w:rsid w:val="006136C8"/>
    <w:rsid w:val="00613A60"/>
    <w:rsid w:val="00613BBE"/>
    <w:rsid w:val="006142A3"/>
    <w:rsid w:val="00614371"/>
    <w:rsid w:val="006147D1"/>
    <w:rsid w:val="00614F22"/>
    <w:rsid w:val="00614FC8"/>
    <w:rsid w:val="00615063"/>
    <w:rsid w:val="0061540B"/>
    <w:rsid w:val="00615725"/>
    <w:rsid w:val="006161D6"/>
    <w:rsid w:val="00616273"/>
    <w:rsid w:val="006167FE"/>
    <w:rsid w:val="00616821"/>
    <w:rsid w:val="00616B4D"/>
    <w:rsid w:val="00617310"/>
    <w:rsid w:val="00617428"/>
    <w:rsid w:val="006179A0"/>
    <w:rsid w:val="00617D45"/>
    <w:rsid w:val="00620368"/>
    <w:rsid w:val="0062041D"/>
    <w:rsid w:val="00620DE7"/>
    <w:rsid w:val="00621B12"/>
    <w:rsid w:val="006222F1"/>
    <w:rsid w:val="00623270"/>
    <w:rsid w:val="00623989"/>
    <w:rsid w:val="00623F44"/>
    <w:rsid w:val="00624B1C"/>
    <w:rsid w:val="00625456"/>
    <w:rsid w:val="00626083"/>
    <w:rsid w:val="00626207"/>
    <w:rsid w:val="0062642B"/>
    <w:rsid w:val="00626783"/>
    <w:rsid w:val="00626DD8"/>
    <w:rsid w:val="006271F5"/>
    <w:rsid w:val="0062732B"/>
    <w:rsid w:val="006273DB"/>
    <w:rsid w:val="006274F4"/>
    <w:rsid w:val="006278EE"/>
    <w:rsid w:val="006279ED"/>
    <w:rsid w:val="00627D4A"/>
    <w:rsid w:val="006302FD"/>
    <w:rsid w:val="00630972"/>
    <w:rsid w:val="00630E6B"/>
    <w:rsid w:val="00631363"/>
    <w:rsid w:val="006316C1"/>
    <w:rsid w:val="0063170B"/>
    <w:rsid w:val="006317FE"/>
    <w:rsid w:val="00631920"/>
    <w:rsid w:val="00632015"/>
    <w:rsid w:val="006320AE"/>
    <w:rsid w:val="006321BB"/>
    <w:rsid w:val="006323B8"/>
    <w:rsid w:val="006326F3"/>
    <w:rsid w:val="0063274E"/>
    <w:rsid w:val="00632B64"/>
    <w:rsid w:val="00632FDA"/>
    <w:rsid w:val="00633379"/>
    <w:rsid w:val="00633AD1"/>
    <w:rsid w:val="00633C98"/>
    <w:rsid w:val="00634944"/>
    <w:rsid w:val="00634D36"/>
    <w:rsid w:val="00634D48"/>
    <w:rsid w:val="00635722"/>
    <w:rsid w:val="00635C2F"/>
    <w:rsid w:val="00635CF1"/>
    <w:rsid w:val="00635F71"/>
    <w:rsid w:val="00637327"/>
    <w:rsid w:val="00637AE6"/>
    <w:rsid w:val="006402DD"/>
    <w:rsid w:val="006406FF"/>
    <w:rsid w:val="006407B3"/>
    <w:rsid w:val="00640847"/>
    <w:rsid w:val="00640F06"/>
    <w:rsid w:val="00641B3E"/>
    <w:rsid w:val="00641DB6"/>
    <w:rsid w:val="00641FA1"/>
    <w:rsid w:val="006420E2"/>
    <w:rsid w:val="00642537"/>
    <w:rsid w:val="0064259E"/>
    <w:rsid w:val="00642A5C"/>
    <w:rsid w:val="00643274"/>
    <w:rsid w:val="0064370E"/>
    <w:rsid w:val="006439B1"/>
    <w:rsid w:val="00643B46"/>
    <w:rsid w:val="00643EFA"/>
    <w:rsid w:val="00644D74"/>
    <w:rsid w:val="006458B5"/>
    <w:rsid w:val="00646584"/>
    <w:rsid w:val="006468A7"/>
    <w:rsid w:val="00646CD3"/>
    <w:rsid w:val="00647598"/>
    <w:rsid w:val="006476FB"/>
    <w:rsid w:val="006513D7"/>
    <w:rsid w:val="00651ADE"/>
    <w:rsid w:val="00651B8F"/>
    <w:rsid w:val="00651BE6"/>
    <w:rsid w:val="00651CF2"/>
    <w:rsid w:val="00651E3F"/>
    <w:rsid w:val="006522B1"/>
    <w:rsid w:val="006522CA"/>
    <w:rsid w:val="0065271C"/>
    <w:rsid w:val="006529FD"/>
    <w:rsid w:val="00652AAC"/>
    <w:rsid w:val="00652CF2"/>
    <w:rsid w:val="00652CF5"/>
    <w:rsid w:val="0065387D"/>
    <w:rsid w:val="00653E5C"/>
    <w:rsid w:val="00653EEC"/>
    <w:rsid w:val="006547F8"/>
    <w:rsid w:val="00654D82"/>
    <w:rsid w:val="00655397"/>
    <w:rsid w:val="00655417"/>
    <w:rsid w:val="00655651"/>
    <w:rsid w:val="006557B0"/>
    <w:rsid w:val="00656568"/>
    <w:rsid w:val="00656B25"/>
    <w:rsid w:val="00656B28"/>
    <w:rsid w:val="00656EDD"/>
    <w:rsid w:val="0065726C"/>
    <w:rsid w:val="006573F3"/>
    <w:rsid w:val="006579F4"/>
    <w:rsid w:val="00657CEA"/>
    <w:rsid w:val="00660090"/>
    <w:rsid w:val="00660229"/>
    <w:rsid w:val="00660881"/>
    <w:rsid w:val="00660891"/>
    <w:rsid w:val="006608A1"/>
    <w:rsid w:val="00660994"/>
    <w:rsid w:val="00660D85"/>
    <w:rsid w:val="00660F08"/>
    <w:rsid w:val="006610FA"/>
    <w:rsid w:val="006611D3"/>
    <w:rsid w:val="00661D0F"/>
    <w:rsid w:val="00662369"/>
    <w:rsid w:val="006627DE"/>
    <w:rsid w:val="006628CF"/>
    <w:rsid w:val="00662C95"/>
    <w:rsid w:val="00663201"/>
    <w:rsid w:val="00664106"/>
    <w:rsid w:val="0066412D"/>
    <w:rsid w:val="00665B1C"/>
    <w:rsid w:val="00665B95"/>
    <w:rsid w:val="00665CC4"/>
    <w:rsid w:val="00665E7E"/>
    <w:rsid w:val="006663C0"/>
    <w:rsid w:val="006664C8"/>
    <w:rsid w:val="00666E1D"/>
    <w:rsid w:val="006670FF"/>
    <w:rsid w:val="00667894"/>
    <w:rsid w:val="00667A58"/>
    <w:rsid w:val="00667ADF"/>
    <w:rsid w:val="00667B5A"/>
    <w:rsid w:val="00667F45"/>
    <w:rsid w:val="00670459"/>
    <w:rsid w:val="00671224"/>
    <w:rsid w:val="006718F8"/>
    <w:rsid w:val="00671E81"/>
    <w:rsid w:val="0067240F"/>
    <w:rsid w:val="006726AB"/>
    <w:rsid w:val="00672D22"/>
    <w:rsid w:val="00672DF1"/>
    <w:rsid w:val="00672E72"/>
    <w:rsid w:val="00673261"/>
    <w:rsid w:val="00673411"/>
    <w:rsid w:val="00673D7E"/>
    <w:rsid w:val="0067445E"/>
    <w:rsid w:val="0067452C"/>
    <w:rsid w:val="0067466A"/>
    <w:rsid w:val="0067476C"/>
    <w:rsid w:val="006747C8"/>
    <w:rsid w:val="00674801"/>
    <w:rsid w:val="00674EEF"/>
    <w:rsid w:val="00675415"/>
    <w:rsid w:val="00675B97"/>
    <w:rsid w:val="00675D39"/>
    <w:rsid w:val="0067648A"/>
    <w:rsid w:val="00676665"/>
    <w:rsid w:val="0067765C"/>
    <w:rsid w:val="00677AA5"/>
    <w:rsid w:val="00677B0B"/>
    <w:rsid w:val="006805F8"/>
    <w:rsid w:val="006806FA"/>
    <w:rsid w:val="006808A2"/>
    <w:rsid w:val="006810B9"/>
    <w:rsid w:val="0068175B"/>
    <w:rsid w:val="006817B4"/>
    <w:rsid w:val="006825D1"/>
    <w:rsid w:val="0068280F"/>
    <w:rsid w:val="00682A4D"/>
    <w:rsid w:val="00682C7E"/>
    <w:rsid w:val="00683642"/>
    <w:rsid w:val="00684184"/>
    <w:rsid w:val="006842E1"/>
    <w:rsid w:val="00684AA6"/>
    <w:rsid w:val="0068500F"/>
    <w:rsid w:val="006853A1"/>
    <w:rsid w:val="006856C0"/>
    <w:rsid w:val="00685BF6"/>
    <w:rsid w:val="006867D5"/>
    <w:rsid w:val="00686F7A"/>
    <w:rsid w:val="006873FC"/>
    <w:rsid w:val="00687594"/>
    <w:rsid w:val="006875AD"/>
    <w:rsid w:val="006877DB"/>
    <w:rsid w:val="00687C17"/>
    <w:rsid w:val="00690095"/>
    <w:rsid w:val="0069017A"/>
    <w:rsid w:val="006902E1"/>
    <w:rsid w:val="00690490"/>
    <w:rsid w:val="0069179A"/>
    <w:rsid w:val="006918EE"/>
    <w:rsid w:val="00691BA0"/>
    <w:rsid w:val="00691F11"/>
    <w:rsid w:val="00692682"/>
    <w:rsid w:val="00692A6A"/>
    <w:rsid w:val="00692E8E"/>
    <w:rsid w:val="00692F61"/>
    <w:rsid w:val="00692F75"/>
    <w:rsid w:val="00694373"/>
    <w:rsid w:val="0069504A"/>
    <w:rsid w:val="00695404"/>
    <w:rsid w:val="00695558"/>
    <w:rsid w:val="00695699"/>
    <w:rsid w:val="00695FEA"/>
    <w:rsid w:val="0069618B"/>
    <w:rsid w:val="0069658E"/>
    <w:rsid w:val="00696C66"/>
    <w:rsid w:val="00696CF2"/>
    <w:rsid w:val="006977CB"/>
    <w:rsid w:val="006A05A5"/>
    <w:rsid w:val="006A0CBB"/>
    <w:rsid w:val="006A1353"/>
    <w:rsid w:val="006A1CFB"/>
    <w:rsid w:val="006A1D0F"/>
    <w:rsid w:val="006A263A"/>
    <w:rsid w:val="006A2B85"/>
    <w:rsid w:val="006A2C54"/>
    <w:rsid w:val="006A315E"/>
    <w:rsid w:val="006A3A10"/>
    <w:rsid w:val="006A3A7F"/>
    <w:rsid w:val="006A3B3B"/>
    <w:rsid w:val="006A4320"/>
    <w:rsid w:val="006A44B5"/>
    <w:rsid w:val="006A4848"/>
    <w:rsid w:val="006A48AC"/>
    <w:rsid w:val="006A4A7F"/>
    <w:rsid w:val="006A5D0E"/>
    <w:rsid w:val="006A61A1"/>
    <w:rsid w:val="006A676B"/>
    <w:rsid w:val="006A6971"/>
    <w:rsid w:val="006A6E83"/>
    <w:rsid w:val="006A70C6"/>
    <w:rsid w:val="006A7AC1"/>
    <w:rsid w:val="006A7EC8"/>
    <w:rsid w:val="006A7F13"/>
    <w:rsid w:val="006A7F66"/>
    <w:rsid w:val="006B0442"/>
    <w:rsid w:val="006B04EF"/>
    <w:rsid w:val="006B14ED"/>
    <w:rsid w:val="006B215E"/>
    <w:rsid w:val="006B2AF3"/>
    <w:rsid w:val="006B2E37"/>
    <w:rsid w:val="006B33CC"/>
    <w:rsid w:val="006B38B5"/>
    <w:rsid w:val="006B46D3"/>
    <w:rsid w:val="006B4BDB"/>
    <w:rsid w:val="006B4DE8"/>
    <w:rsid w:val="006B50FA"/>
    <w:rsid w:val="006B5190"/>
    <w:rsid w:val="006B53CC"/>
    <w:rsid w:val="006B6025"/>
    <w:rsid w:val="006B634D"/>
    <w:rsid w:val="006B6698"/>
    <w:rsid w:val="006B6C33"/>
    <w:rsid w:val="006B6F08"/>
    <w:rsid w:val="006C0355"/>
    <w:rsid w:val="006C0488"/>
    <w:rsid w:val="006C065B"/>
    <w:rsid w:val="006C1590"/>
    <w:rsid w:val="006C2612"/>
    <w:rsid w:val="006C29CF"/>
    <w:rsid w:val="006C2A05"/>
    <w:rsid w:val="006C2B2A"/>
    <w:rsid w:val="006C2C6B"/>
    <w:rsid w:val="006C2CCF"/>
    <w:rsid w:val="006C2FB8"/>
    <w:rsid w:val="006C2FC4"/>
    <w:rsid w:val="006C372B"/>
    <w:rsid w:val="006C37D5"/>
    <w:rsid w:val="006C38FB"/>
    <w:rsid w:val="006C39BE"/>
    <w:rsid w:val="006C3AE8"/>
    <w:rsid w:val="006C3BE6"/>
    <w:rsid w:val="006C3C08"/>
    <w:rsid w:val="006C3EF4"/>
    <w:rsid w:val="006C3F66"/>
    <w:rsid w:val="006C4832"/>
    <w:rsid w:val="006C4D50"/>
    <w:rsid w:val="006C4F31"/>
    <w:rsid w:val="006C5790"/>
    <w:rsid w:val="006C5A7D"/>
    <w:rsid w:val="006C5B74"/>
    <w:rsid w:val="006C5C5B"/>
    <w:rsid w:val="006C5F0E"/>
    <w:rsid w:val="006C5F9B"/>
    <w:rsid w:val="006C6843"/>
    <w:rsid w:val="006C6892"/>
    <w:rsid w:val="006C6950"/>
    <w:rsid w:val="006C6C50"/>
    <w:rsid w:val="006C6FA5"/>
    <w:rsid w:val="006C71FB"/>
    <w:rsid w:val="006C7CDD"/>
    <w:rsid w:val="006C7D03"/>
    <w:rsid w:val="006C7D96"/>
    <w:rsid w:val="006D0146"/>
    <w:rsid w:val="006D0182"/>
    <w:rsid w:val="006D042E"/>
    <w:rsid w:val="006D08AE"/>
    <w:rsid w:val="006D0985"/>
    <w:rsid w:val="006D0A30"/>
    <w:rsid w:val="006D0B77"/>
    <w:rsid w:val="006D159D"/>
    <w:rsid w:val="006D1BCA"/>
    <w:rsid w:val="006D2058"/>
    <w:rsid w:val="006D212E"/>
    <w:rsid w:val="006D2A9C"/>
    <w:rsid w:val="006D2C3C"/>
    <w:rsid w:val="006D30D1"/>
    <w:rsid w:val="006D30E6"/>
    <w:rsid w:val="006D34D9"/>
    <w:rsid w:val="006D35B4"/>
    <w:rsid w:val="006D516E"/>
    <w:rsid w:val="006D523D"/>
    <w:rsid w:val="006D53B5"/>
    <w:rsid w:val="006D669F"/>
    <w:rsid w:val="006D677D"/>
    <w:rsid w:val="006D6C75"/>
    <w:rsid w:val="006D7167"/>
    <w:rsid w:val="006D7169"/>
    <w:rsid w:val="006D717B"/>
    <w:rsid w:val="006D730C"/>
    <w:rsid w:val="006D7810"/>
    <w:rsid w:val="006D7EFC"/>
    <w:rsid w:val="006E064C"/>
    <w:rsid w:val="006E0AD6"/>
    <w:rsid w:val="006E0C02"/>
    <w:rsid w:val="006E1452"/>
    <w:rsid w:val="006E16E6"/>
    <w:rsid w:val="006E1727"/>
    <w:rsid w:val="006E1ECC"/>
    <w:rsid w:val="006E2D78"/>
    <w:rsid w:val="006E2E2A"/>
    <w:rsid w:val="006E390D"/>
    <w:rsid w:val="006E41D3"/>
    <w:rsid w:val="006E50AC"/>
    <w:rsid w:val="006E5442"/>
    <w:rsid w:val="006E5509"/>
    <w:rsid w:val="006E563C"/>
    <w:rsid w:val="006E564E"/>
    <w:rsid w:val="006E5668"/>
    <w:rsid w:val="006E5B64"/>
    <w:rsid w:val="006E5CE9"/>
    <w:rsid w:val="006E64EB"/>
    <w:rsid w:val="006E6706"/>
    <w:rsid w:val="006E673E"/>
    <w:rsid w:val="006E6835"/>
    <w:rsid w:val="006E6B0E"/>
    <w:rsid w:val="006E70D7"/>
    <w:rsid w:val="006E7539"/>
    <w:rsid w:val="006E7BA8"/>
    <w:rsid w:val="006E7C54"/>
    <w:rsid w:val="006F093F"/>
    <w:rsid w:val="006F0A12"/>
    <w:rsid w:val="006F0BA8"/>
    <w:rsid w:val="006F0D1F"/>
    <w:rsid w:val="006F0E23"/>
    <w:rsid w:val="006F0EB1"/>
    <w:rsid w:val="006F0F10"/>
    <w:rsid w:val="006F1F45"/>
    <w:rsid w:val="006F3127"/>
    <w:rsid w:val="006F31B8"/>
    <w:rsid w:val="006F3318"/>
    <w:rsid w:val="006F34B3"/>
    <w:rsid w:val="006F3935"/>
    <w:rsid w:val="006F3AD6"/>
    <w:rsid w:val="006F3C7B"/>
    <w:rsid w:val="006F3F4C"/>
    <w:rsid w:val="006F466B"/>
    <w:rsid w:val="006F4EAF"/>
    <w:rsid w:val="006F4F07"/>
    <w:rsid w:val="006F5135"/>
    <w:rsid w:val="006F56AE"/>
    <w:rsid w:val="006F5B07"/>
    <w:rsid w:val="006F6156"/>
    <w:rsid w:val="006F6264"/>
    <w:rsid w:val="006F63B0"/>
    <w:rsid w:val="006F6848"/>
    <w:rsid w:val="006F76F9"/>
    <w:rsid w:val="006F7B87"/>
    <w:rsid w:val="00700960"/>
    <w:rsid w:val="00700AB6"/>
    <w:rsid w:val="00701A48"/>
    <w:rsid w:val="00701B60"/>
    <w:rsid w:val="00701BF4"/>
    <w:rsid w:val="00702525"/>
    <w:rsid w:val="00702C39"/>
    <w:rsid w:val="00702C53"/>
    <w:rsid w:val="00702E45"/>
    <w:rsid w:val="007034F1"/>
    <w:rsid w:val="00703608"/>
    <w:rsid w:val="00703A3D"/>
    <w:rsid w:val="00703B22"/>
    <w:rsid w:val="00704106"/>
    <w:rsid w:val="007043F1"/>
    <w:rsid w:val="007050EC"/>
    <w:rsid w:val="0070605D"/>
    <w:rsid w:val="0070671B"/>
    <w:rsid w:val="007070E1"/>
    <w:rsid w:val="007071FE"/>
    <w:rsid w:val="00707812"/>
    <w:rsid w:val="007101C5"/>
    <w:rsid w:val="007109BD"/>
    <w:rsid w:val="00710BAF"/>
    <w:rsid w:val="00710C3A"/>
    <w:rsid w:val="00710E21"/>
    <w:rsid w:val="007113AE"/>
    <w:rsid w:val="007113C5"/>
    <w:rsid w:val="007114C7"/>
    <w:rsid w:val="0071169A"/>
    <w:rsid w:val="00711743"/>
    <w:rsid w:val="007121E9"/>
    <w:rsid w:val="007122A3"/>
    <w:rsid w:val="00712911"/>
    <w:rsid w:val="00712CC1"/>
    <w:rsid w:val="00713027"/>
    <w:rsid w:val="0071338B"/>
    <w:rsid w:val="00713678"/>
    <w:rsid w:val="007136E4"/>
    <w:rsid w:val="00713C7C"/>
    <w:rsid w:val="00713EBD"/>
    <w:rsid w:val="00714382"/>
    <w:rsid w:val="00714DF4"/>
    <w:rsid w:val="007150DA"/>
    <w:rsid w:val="0071516E"/>
    <w:rsid w:val="007155A3"/>
    <w:rsid w:val="00715DCD"/>
    <w:rsid w:val="00716207"/>
    <w:rsid w:val="007162BB"/>
    <w:rsid w:val="007167E6"/>
    <w:rsid w:val="00716C7F"/>
    <w:rsid w:val="00716FD5"/>
    <w:rsid w:val="007170A3"/>
    <w:rsid w:val="00717156"/>
    <w:rsid w:val="007172C3"/>
    <w:rsid w:val="00717350"/>
    <w:rsid w:val="00717380"/>
    <w:rsid w:val="007205B8"/>
    <w:rsid w:val="0072088F"/>
    <w:rsid w:val="007210DE"/>
    <w:rsid w:val="00721283"/>
    <w:rsid w:val="0072131D"/>
    <w:rsid w:val="00721979"/>
    <w:rsid w:val="00721A7C"/>
    <w:rsid w:val="0072258F"/>
    <w:rsid w:val="007225E4"/>
    <w:rsid w:val="00722691"/>
    <w:rsid w:val="00722936"/>
    <w:rsid w:val="007229DA"/>
    <w:rsid w:val="00722B8F"/>
    <w:rsid w:val="00722FCF"/>
    <w:rsid w:val="00723B1B"/>
    <w:rsid w:val="00723C2A"/>
    <w:rsid w:val="00724A26"/>
    <w:rsid w:val="00725116"/>
    <w:rsid w:val="007251C3"/>
    <w:rsid w:val="0072566B"/>
    <w:rsid w:val="00725A0B"/>
    <w:rsid w:val="00725F47"/>
    <w:rsid w:val="00726417"/>
    <w:rsid w:val="007268E9"/>
    <w:rsid w:val="007269FB"/>
    <w:rsid w:val="00726B9D"/>
    <w:rsid w:val="0072741B"/>
    <w:rsid w:val="00727430"/>
    <w:rsid w:val="0072744D"/>
    <w:rsid w:val="00727579"/>
    <w:rsid w:val="007279FE"/>
    <w:rsid w:val="00727CFB"/>
    <w:rsid w:val="00730084"/>
    <w:rsid w:val="0073071E"/>
    <w:rsid w:val="00730E26"/>
    <w:rsid w:val="00730F81"/>
    <w:rsid w:val="00731319"/>
    <w:rsid w:val="007318A8"/>
    <w:rsid w:val="007323FE"/>
    <w:rsid w:val="00733765"/>
    <w:rsid w:val="007338BF"/>
    <w:rsid w:val="0073452C"/>
    <w:rsid w:val="0073469E"/>
    <w:rsid w:val="00734B9B"/>
    <w:rsid w:val="00734EA7"/>
    <w:rsid w:val="00735712"/>
    <w:rsid w:val="007358EB"/>
    <w:rsid w:val="00735E8B"/>
    <w:rsid w:val="00735F06"/>
    <w:rsid w:val="007362E8"/>
    <w:rsid w:val="00736A7B"/>
    <w:rsid w:val="00736A97"/>
    <w:rsid w:val="00736C6F"/>
    <w:rsid w:val="007373C2"/>
    <w:rsid w:val="007402F1"/>
    <w:rsid w:val="0074107A"/>
    <w:rsid w:val="0074155D"/>
    <w:rsid w:val="007416D2"/>
    <w:rsid w:val="00741C06"/>
    <w:rsid w:val="00742768"/>
    <w:rsid w:val="00742D05"/>
    <w:rsid w:val="00743D37"/>
    <w:rsid w:val="00743F78"/>
    <w:rsid w:val="0074402B"/>
    <w:rsid w:val="00744C1F"/>
    <w:rsid w:val="007456A3"/>
    <w:rsid w:val="00745705"/>
    <w:rsid w:val="00745C9E"/>
    <w:rsid w:val="00745CF6"/>
    <w:rsid w:val="0074627C"/>
    <w:rsid w:val="007462FB"/>
    <w:rsid w:val="0074650B"/>
    <w:rsid w:val="007465BA"/>
    <w:rsid w:val="0074674B"/>
    <w:rsid w:val="00746CAE"/>
    <w:rsid w:val="00747701"/>
    <w:rsid w:val="00750195"/>
    <w:rsid w:val="00751885"/>
    <w:rsid w:val="007519BB"/>
    <w:rsid w:val="00751BBF"/>
    <w:rsid w:val="00751C2B"/>
    <w:rsid w:val="00752265"/>
    <w:rsid w:val="007525FD"/>
    <w:rsid w:val="00752C30"/>
    <w:rsid w:val="00752C81"/>
    <w:rsid w:val="00752CDC"/>
    <w:rsid w:val="00752D43"/>
    <w:rsid w:val="00752F06"/>
    <w:rsid w:val="00752FB3"/>
    <w:rsid w:val="007534BE"/>
    <w:rsid w:val="00753964"/>
    <w:rsid w:val="0075428B"/>
    <w:rsid w:val="00755098"/>
    <w:rsid w:val="0075594D"/>
    <w:rsid w:val="00755C20"/>
    <w:rsid w:val="00756BF4"/>
    <w:rsid w:val="0075700E"/>
    <w:rsid w:val="00757E9C"/>
    <w:rsid w:val="0076036B"/>
    <w:rsid w:val="00760E27"/>
    <w:rsid w:val="00761284"/>
    <w:rsid w:val="00761A53"/>
    <w:rsid w:val="00761E27"/>
    <w:rsid w:val="0076206A"/>
    <w:rsid w:val="00762896"/>
    <w:rsid w:val="0076297B"/>
    <w:rsid w:val="007631C1"/>
    <w:rsid w:val="0076333D"/>
    <w:rsid w:val="007633B6"/>
    <w:rsid w:val="007637DF"/>
    <w:rsid w:val="00763999"/>
    <w:rsid w:val="00763E12"/>
    <w:rsid w:val="00763E30"/>
    <w:rsid w:val="00763F10"/>
    <w:rsid w:val="00763FC2"/>
    <w:rsid w:val="0076423E"/>
    <w:rsid w:val="0076451B"/>
    <w:rsid w:val="00764CB2"/>
    <w:rsid w:val="00764E7A"/>
    <w:rsid w:val="00764ED8"/>
    <w:rsid w:val="007653C1"/>
    <w:rsid w:val="0076610B"/>
    <w:rsid w:val="0076635D"/>
    <w:rsid w:val="0076664C"/>
    <w:rsid w:val="00766CBE"/>
    <w:rsid w:val="00766F3E"/>
    <w:rsid w:val="00767035"/>
    <w:rsid w:val="00767574"/>
    <w:rsid w:val="00770433"/>
    <w:rsid w:val="007704E1"/>
    <w:rsid w:val="007709FF"/>
    <w:rsid w:val="0077126B"/>
    <w:rsid w:val="007717DE"/>
    <w:rsid w:val="00771980"/>
    <w:rsid w:val="00771EDD"/>
    <w:rsid w:val="00772538"/>
    <w:rsid w:val="00772586"/>
    <w:rsid w:val="00772901"/>
    <w:rsid w:val="007729AF"/>
    <w:rsid w:val="00772DAA"/>
    <w:rsid w:val="00772F29"/>
    <w:rsid w:val="00772F6F"/>
    <w:rsid w:val="00773373"/>
    <w:rsid w:val="007736F7"/>
    <w:rsid w:val="00773A5A"/>
    <w:rsid w:val="00774010"/>
    <w:rsid w:val="007741C0"/>
    <w:rsid w:val="0077426D"/>
    <w:rsid w:val="007749FF"/>
    <w:rsid w:val="00775200"/>
    <w:rsid w:val="007752B9"/>
    <w:rsid w:val="00775991"/>
    <w:rsid w:val="00775ED9"/>
    <w:rsid w:val="00775F08"/>
    <w:rsid w:val="00775F3D"/>
    <w:rsid w:val="00776DC6"/>
    <w:rsid w:val="007774A9"/>
    <w:rsid w:val="00777681"/>
    <w:rsid w:val="00777880"/>
    <w:rsid w:val="007778ED"/>
    <w:rsid w:val="0077795B"/>
    <w:rsid w:val="00777E0C"/>
    <w:rsid w:val="00780217"/>
    <w:rsid w:val="007806A8"/>
    <w:rsid w:val="007806F6"/>
    <w:rsid w:val="00781085"/>
    <w:rsid w:val="0078138A"/>
    <w:rsid w:val="007815D3"/>
    <w:rsid w:val="00781743"/>
    <w:rsid w:val="00781AB8"/>
    <w:rsid w:val="00782A33"/>
    <w:rsid w:val="00782B34"/>
    <w:rsid w:val="00782BA0"/>
    <w:rsid w:val="00783570"/>
    <w:rsid w:val="0078387B"/>
    <w:rsid w:val="0078407E"/>
    <w:rsid w:val="00784C37"/>
    <w:rsid w:val="00784D10"/>
    <w:rsid w:val="0078500B"/>
    <w:rsid w:val="0078528E"/>
    <w:rsid w:val="0078545F"/>
    <w:rsid w:val="00785EA1"/>
    <w:rsid w:val="00786A24"/>
    <w:rsid w:val="00786B73"/>
    <w:rsid w:val="00786D7A"/>
    <w:rsid w:val="00787BAD"/>
    <w:rsid w:val="00787BB9"/>
    <w:rsid w:val="0079037A"/>
    <w:rsid w:val="007904E8"/>
    <w:rsid w:val="00790D80"/>
    <w:rsid w:val="0079111B"/>
    <w:rsid w:val="00791564"/>
    <w:rsid w:val="00791A4B"/>
    <w:rsid w:val="007925CD"/>
    <w:rsid w:val="007926C1"/>
    <w:rsid w:val="007926ED"/>
    <w:rsid w:val="0079295D"/>
    <w:rsid w:val="00792EC2"/>
    <w:rsid w:val="00793CE7"/>
    <w:rsid w:val="0079409C"/>
    <w:rsid w:val="007940E6"/>
    <w:rsid w:val="00794501"/>
    <w:rsid w:val="00794E62"/>
    <w:rsid w:val="007950E0"/>
    <w:rsid w:val="00795115"/>
    <w:rsid w:val="00795E20"/>
    <w:rsid w:val="0079602E"/>
    <w:rsid w:val="0079617E"/>
    <w:rsid w:val="007964C8"/>
    <w:rsid w:val="00796F4F"/>
    <w:rsid w:val="00797130"/>
    <w:rsid w:val="00797465"/>
    <w:rsid w:val="00797890"/>
    <w:rsid w:val="00797C3B"/>
    <w:rsid w:val="00797E6C"/>
    <w:rsid w:val="007A0609"/>
    <w:rsid w:val="007A0FE4"/>
    <w:rsid w:val="007A1068"/>
    <w:rsid w:val="007A1117"/>
    <w:rsid w:val="007A12E6"/>
    <w:rsid w:val="007A13DB"/>
    <w:rsid w:val="007A1613"/>
    <w:rsid w:val="007A277D"/>
    <w:rsid w:val="007A2CB1"/>
    <w:rsid w:val="007A315C"/>
    <w:rsid w:val="007A3388"/>
    <w:rsid w:val="007A3E6F"/>
    <w:rsid w:val="007A43CC"/>
    <w:rsid w:val="007A47D8"/>
    <w:rsid w:val="007A487A"/>
    <w:rsid w:val="007A4AF7"/>
    <w:rsid w:val="007A4CE9"/>
    <w:rsid w:val="007A5290"/>
    <w:rsid w:val="007A557B"/>
    <w:rsid w:val="007A5E8D"/>
    <w:rsid w:val="007A5E95"/>
    <w:rsid w:val="007A60D1"/>
    <w:rsid w:val="007A6583"/>
    <w:rsid w:val="007A6E10"/>
    <w:rsid w:val="007A734B"/>
    <w:rsid w:val="007A7374"/>
    <w:rsid w:val="007A79FC"/>
    <w:rsid w:val="007A7DB5"/>
    <w:rsid w:val="007A7DBF"/>
    <w:rsid w:val="007B08C7"/>
    <w:rsid w:val="007B15DD"/>
    <w:rsid w:val="007B1830"/>
    <w:rsid w:val="007B231F"/>
    <w:rsid w:val="007B29AF"/>
    <w:rsid w:val="007B2B5C"/>
    <w:rsid w:val="007B2BAB"/>
    <w:rsid w:val="007B2D31"/>
    <w:rsid w:val="007B2E0F"/>
    <w:rsid w:val="007B3033"/>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FD"/>
    <w:rsid w:val="007B6CC1"/>
    <w:rsid w:val="007B72A2"/>
    <w:rsid w:val="007B7431"/>
    <w:rsid w:val="007B7676"/>
    <w:rsid w:val="007B783A"/>
    <w:rsid w:val="007B799E"/>
    <w:rsid w:val="007B7C12"/>
    <w:rsid w:val="007B7C22"/>
    <w:rsid w:val="007B7C3F"/>
    <w:rsid w:val="007B7FC3"/>
    <w:rsid w:val="007C02DF"/>
    <w:rsid w:val="007C09F7"/>
    <w:rsid w:val="007C1229"/>
    <w:rsid w:val="007C1247"/>
    <w:rsid w:val="007C1381"/>
    <w:rsid w:val="007C18F3"/>
    <w:rsid w:val="007C1959"/>
    <w:rsid w:val="007C19B0"/>
    <w:rsid w:val="007C1B81"/>
    <w:rsid w:val="007C1D0F"/>
    <w:rsid w:val="007C2410"/>
    <w:rsid w:val="007C2970"/>
    <w:rsid w:val="007C33DB"/>
    <w:rsid w:val="007C4222"/>
    <w:rsid w:val="007C45B7"/>
    <w:rsid w:val="007C4944"/>
    <w:rsid w:val="007C49BD"/>
    <w:rsid w:val="007C54B7"/>
    <w:rsid w:val="007C5E17"/>
    <w:rsid w:val="007C609F"/>
    <w:rsid w:val="007C66BD"/>
    <w:rsid w:val="007C6E34"/>
    <w:rsid w:val="007D0352"/>
    <w:rsid w:val="007D0D62"/>
    <w:rsid w:val="007D12BA"/>
    <w:rsid w:val="007D1486"/>
    <w:rsid w:val="007D14A1"/>
    <w:rsid w:val="007D1648"/>
    <w:rsid w:val="007D1728"/>
    <w:rsid w:val="007D2715"/>
    <w:rsid w:val="007D38AC"/>
    <w:rsid w:val="007D3BCC"/>
    <w:rsid w:val="007D46A9"/>
    <w:rsid w:val="007D46D6"/>
    <w:rsid w:val="007D4970"/>
    <w:rsid w:val="007D5A11"/>
    <w:rsid w:val="007D5A49"/>
    <w:rsid w:val="007D5C18"/>
    <w:rsid w:val="007D627E"/>
    <w:rsid w:val="007D6DFE"/>
    <w:rsid w:val="007D6ECC"/>
    <w:rsid w:val="007D722C"/>
    <w:rsid w:val="007D786A"/>
    <w:rsid w:val="007D7F1F"/>
    <w:rsid w:val="007E04DF"/>
    <w:rsid w:val="007E0A09"/>
    <w:rsid w:val="007E10D5"/>
    <w:rsid w:val="007E15A9"/>
    <w:rsid w:val="007E1939"/>
    <w:rsid w:val="007E1BFE"/>
    <w:rsid w:val="007E2417"/>
    <w:rsid w:val="007E2565"/>
    <w:rsid w:val="007E2598"/>
    <w:rsid w:val="007E314D"/>
    <w:rsid w:val="007E32C7"/>
    <w:rsid w:val="007E3922"/>
    <w:rsid w:val="007E44F9"/>
    <w:rsid w:val="007E460F"/>
    <w:rsid w:val="007E503C"/>
    <w:rsid w:val="007E520F"/>
    <w:rsid w:val="007E53EC"/>
    <w:rsid w:val="007E54F5"/>
    <w:rsid w:val="007E6082"/>
    <w:rsid w:val="007E6568"/>
    <w:rsid w:val="007E695F"/>
    <w:rsid w:val="007E6B6B"/>
    <w:rsid w:val="007E6F60"/>
    <w:rsid w:val="007E72C5"/>
    <w:rsid w:val="007E7C36"/>
    <w:rsid w:val="007E7EDC"/>
    <w:rsid w:val="007F001C"/>
    <w:rsid w:val="007F0338"/>
    <w:rsid w:val="007F05A9"/>
    <w:rsid w:val="007F0B3F"/>
    <w:rsid w:val="007F0BBB"/>
    <w:rsid w:val="007F0C38"/>
    <w:rsid w:val="007F112F"/>
    <w:rsid w:val="007F13C5"/>
    <w:rsid w:val="007F16E6"/>
    <w:rsid w:val="007F17E9"/>
    <w:rsid w:val="007F1907"/>
    <w:rsid w:val="007F1ECB"/>
    <w:rsid w:val="007F249F"/>
    <w:rsid w:val="007F2766"/>
    <w:rsid w:val="007F27C2"/>
    <w:rsid w:val="007F2C04"/>
    <w:rsid w:val="007F3377"/>
    <w:rsid w:val="007F39C1"/>
    <w:rsid w:val="007F3A7E"/>
    <w:rsid w:val="007F3BE3"/>
    <w:rsid w:val="007F3CE2"/>
    <w:rsid w:val="007F3EA4"/>
    <w:rsid w:val="007F47B2"/>
    <w:rsid w:val="007F558E"/>
    <w:rsid w:val="007F5E5E"/>
    <w:rsid w:val="007F6325"/>
    <w:rsid w:val="007F69BA"/>
    <w:rsid w:val="007F7276"/>
    <w:rsid w:val="007F7A00"/>
    <w:rsid w:val="007F7C93"/>
    <w:rsid w:val="008006D6"/>
    <w:rsid w:val="008006DD"/>
    <w:rsid w:val="008007CD"/>
    <w:rsid w:val="00801062"/>
    <w:rsid w:val="00801150"/>
    <w:rsid w:val="008012F6"/>
    <w:rsid w:val="00801B3A"/>
    <w:rsid w:val="00801BDC"/>
    <w:rsid w:val="00801CE9"/>
    <w:rsid w:val="008023CE"/>
    <w:rsid w:val="008027B7"/>
    <w:rsid w:val="00802A6A"/>
    <w:rsid w:val="00802FFF"/>
    <w:rsid w:val="00803A3A"/>
    <w:rsid w:val="00803AB1"/>
    <w:rsid w:val="00803BD9"/>
    <w:rsid w:val="008040C0"/>
    <w:rsid w:val="00804D83"/>
    <w:rsid w:val="00805064"/>
    <w:rsid w:val="00805932"/>
    <w:rsid w:val="008061EA"/>
    <w:rsid w:val="00806493"/>
    <w:rsid w:val="00806528"/>
    <w:rsid w:val="008067BC"/>
    <w:rsid w:val="008067BF"/>
    <w:rsid w:val="00806E8F"/>
    <w:rsid w:val="00806F11"/>
    <w:rsid w:val="00806FA9"/>
    <w:rsid w:val="0080745D"/>
    <w:rsid w:val="008075F4"/>
    <w:rsid w:val="0080772C"/>
    <w:rsid w:val="00807836"/>
    <w:rsid w:val="0080792C"/>
    <w:rsid w:val="0080793F"/>
    <w:rsid w:val="00807CCA"/>
    <w:rsid w:val="00807CE3"/>
    <w:rsid w:val="0081031F"/>
    <w:rsid w:val="008104C5"/>
    <w:rsid w:val="008108E9"/>
    <w:rsid w:val="008109FF"/>
    <w:rsid w:val="008111F7"/>
    <w:rsid w:val="00811900"/>
    <w:rsid w:val="00811F48"/>
    <w:rsid w:val="008121FC"/>
    <w:rsid w:val="00812F8E"/>
    <w:rsid w:val="00812FE1"/>
    <w:rsid w:val="0081300B"/>
    <w:rsid w:val="00813427"/>
    <w:rsid w:val="008146D8"/>
    <w:rsid w:val="00815233"/>
    <w:rsid w:val="00815484"/>
    <w:rsid w:val="008157FC"/>
    <w:rsid w:val="008164B0"/>
    <w:rsid w:val="008167D1"/>
    <w:rsid w:val="00816A4B"/>
    <w:rsid w:val="00816B18"/>
    <w:rsid w:val="00816F20"/>
    <w:rsid w:val="008175C8"/>
    <w:rsid w:val="008176E2"/>
    <w:rsid w:val="00817946"/>
    <w:rsid w:val="008179BD"/>
    <w:rsid w:val="00817AA9"/>
    <w:rsid w:val="00817B5C"/>
    <w:rsid w:val="00817D40"/>
    <w:rsid w:val="00820069"/>
    <w:rsid w:val="00820426"/>
    <w:rsid w:val="00820963"/>
    <w:rsid w:val="00820AF9"/>
    <w:rsid w:val="00821319"/>
    <w:rsid w:val="008214CA"/>
    <w:rsid w:val="00821EE8"/>
    <w:rsid w:val="008224DD"/>
    <w:rsid w:val="00823158"/>
    <w:rsid w:val="00823485"/>
    <w:rsid w:val="0082364B"/>
    <w:rsid w:val="008238E1"/>
    <w:rsid w:val="008241D1"/>
    <w:rsid w:val="00824315"/>
    <w:rsid w:val="0082465B"/>
    <w:rsid w:val="008246DB"/>
    <w:rsid w:val="00824954"/>
    <w:rsid w:val="00826004"/>
    <w:rsid w:val="00826ACC"/>
    <w:rsid w:val="00826C52"/>
    <w:rsid w:val="00826DEC"/>
    <w:rsid w:val="00826EA9"/>
    <w:rsid w:val="008271F1"/>
    <w:rsid w:val="0082737F"/>
    <w:rsid w:val="00827624"/>
    <w:rsid w:val="0082788D"/>
    <w:rsid w:val="0082788E"/>
    <w:rsid w:val="00827AD0"/>
    <w:rsid w:val="00827B80"/>
    <w:rsid w:val="00827E61"/>
    <w:rsid w:val="008300DB"/>
    <w:rsid w:val="008303F1"/>
    <w:rsid w:val="00830526"/>
    <w:rsid w:val="00830604"/>
    <w:rsid w:val="00830735"/>
    <w:rsid w:val="0083081F"/>
    <w:rsid w:val="00830BB1"/>
    <w:rsid w:val="00831263"/>
    <w:rsid w:val="00831DD8"/>
    <w:rsid w:val="00831E94"/>
    <w:rsid w:val="0083284D"/>
    <w:rsid w:val="0083297C"/>
    <w:rsid w:val="00832D37"/>
    <w:rsid w:val="00832EE2"/>
    <w:rsid w:val="008337AF"/>
    <w:rsid w:val="0083398C"/>
    <w:rsid w:val="00834610"/>
    <w:rsid w:val="00834822"/>
    <w:rsid w:val="008350AC"/>
    <w:rsid w:val="00835638"/>
    <w:rsid w:val="00835ADA"/>
    <w:rsid w:val="00835C87"/>
    <w:rsid w:val="00837034"/>
    <w:rsid w:val="0083756D"/>
    <w:rsid w:val="00837B23"/>
    <w:rsid w:val="00837CB9"/>
    <w:rsid w:val="00840520"/>
    <w:rsid w:val="00840576"/>
    <w:rsid w:val="0084060F"/>
    <w:rsid w:val="00840C78"/>
    <w:rsid w:val="00840D1D"/>
    <w:rsid w:val="00840E13"/>
    <w:rsid w:val="00840ED7"/>
    <w:rsid w:val="00841128"/>
    <w:rsid w:val="008414A2"/>
    <w:rsid w:val="0084179B"/>
    <w:rsid w:val="00841A87"/>
    <w:rsid w:val="00841ABB"/>
    <w:rsid w:val="00841BFD"/>
    <w:rsid w:val="00841FBB"/>
    <w:rsid w:val="008430F3"/>
    <w:rsid w:val="008432A3"/>
    <w:rsid w:val="00843567"/>
    <w:rsid w:val="008436BF"/>
    <w:rsid w:val="008439DD"/>
    <w:rsid w:val="00844889"/>
    <w:rsid w:val="008448CE"/>
    <w:rsid w:val="008448D7"/>
    <w:rsid w:val="00845397"/>
    <w:rsid w:val="008453CB"/>
    <w:rsid w:val="008456BF"/>
    <w:rsid w:val="00845852"/>
    <w:rsid w:val="008458F2"/>
    <w:rsid w:val="00845CC0"/>
    <w:rsid w:val="00845D84"/>
    <w:rsid w:val="00846653"/>
    <w:rsid w:val="00846721"/>
    <w:rsid w:val="00846987"/>
    <w:rsid w:val="008470F3"/>
    <w:rsid w:val="0084710B"/>
    <w:rsid w:val="008472A5"/>
    <w:rsid w:val="00847453"/>
    <w:rsid w:val="0085060C"/>
    <w:rsid w:val="008506C7"/>
    <w:rsid w:val="00850BA0"/>
    <w:rsid w:val="00850CA7"/>
    <w:rsid w:val="0085123E"/>
    <w:rsid w:val="0085161A"/>
    <w:rsid w:val="00851BF7"/>
    <w:rsid w:val="00851D2A"/>
    <w:rsid w:val="0085272D"/>
    <w:rsid w:val="00852B77"/>
    <w:rsid w:val="00852CF5"/>
    <w:rsid w:val="0085424E"/>
    <w:rsid w:val="008544B2"/>
    <w:rsid w:val="00854C9E"/>
    <w:rsid w:val="00854FC3"/>
    <w:rsid w:val="0085538E"/>
    <w:rsid w:val="008555D4"/>
    <w:rsid w:val="0085570D"/>
    <w:rsid w:val="008558CB"/>
    <w:rsid w:val="008561FB"/>
    <w:rsid w:val="00857127"/>
    <w:rsid w:val="0085733A"/>
    <w:rsid w:val="00857681"/>
    <w:rsid w:val="00857703"/>
    <w:rsid w:val="00857B7F"/>
    <w:rsid w:val="00857D66"/>
    <w:rsid w:val="00857FC7"/>
    <w:rsid w:val="0086000A"/>
    <w:rsid w:val="008601F0"/>
    <w:rsid w:val="00860BAD"/>
    <w:rsid w:val="00860F1F"/>
    <w:rsid w:val="0086100A"/>
    <w:rsid w:val="0086156B"/>
    <w:rsid w:val="008619B6"/>
    <w:rsid w:val="00861B97"/>
    <w:rsid w:val="00862350"/>
    <w:rsid w:val="0086289B"/>
    <w:rsid w:val="00862FE2"/>
    <w:rsid w:val="0086306F"/>
    <w:rsid w:val="00863E31"/>
    <w:rsid w:val="0086430D"/>
    <w:rsid w:val="00864C74"/>
    <w:rsid w:val="00864D99"/>
    <w:rsid w:val="008650B3"/>
    <w:rsid w:val="008657F8"/>
    <w:rsid w:val="00866398"/>
    <w:rsid w:val="00867271"/>
    <w:rsid w:val="00870540"/>
    <w:rsid w:val="0087073F"/>
    <w:rsid w:val="00870FC8"/>
    <w:rsid w:val="00870FEB"/>
    <w:rsid w:val="0087111E"/>
    <w:rsid w:val="00871403"/>
    <w:rsid w:val="00872721"/>
    <w:rsid w:val="0087273C"/>
    <w:rsid w:val="00872D59"/>
    <w:rsid w:val="00873298"/>
    <w:rsid w:val="008738A5"/>
    <w:rsid w:val="0087390B"/>
    <w:rsid w:val="00873941"/>
    <w:rsid w:val="00873959"/>
    <w:rsid w:val="00874380"/>
    <w:rsid w:val="00874595"/>
    <w:rsid w:val="00874AEC"/>
    <w:rsid w:val="00874EFD"/>
    <w:rsid w:val="00875382"/>
    <w:rsid w:val="00875752"/>
    <w:rsid w:val="008759F5"/>
    <w:rsid w:val="008761DE"/>
    <w:rsid w:val="00876EF6"/>
    <w:rsid w:val="00876F74"/>
    <w:rsid w:val="0087720F"/>
    <w:rsid w:val="00877E77"/>
    <w:rsid w:val="008804CD"/>
    <w:rsid w:val="008806E4"/>
    <w:rsid w:val="008809D5"/>
    <w:rsid w:val="00880DC8"/>
    <w:rsid w:val="00880E4F"/>
    <w:rsid w:val="00882774"/>
    <w:rsid w:val="00883102"/>
    <w:rsid w:val="00883595"/>
    <w:rsid w:val="00884456"/>
    <w:rsid w:val="008844CF"/>
    <w:rsid w:val="0088483A"/>
    <w:rsid w:val="00884E0A"/>
    <w:rsid w:val="00885A55"/>
    <w:rsid w:val="00885DFA"/>
    <w:rsid w:val="00886054"/>
    <w:rsid w:val="008865DD"/>
    <w:rsid w:val="00887B23"/>
    <w:rsid w:val="00887C08"/>
    <w:rsid w:val="00887F31"/>
    <w:rsid w:val="00887FA8"/>
    <w:rsid w:val="00890B50"/>
    <w:rsid w:val="0089104A"/>
    <w:rsid w:val="00891AA2"/>
    <w:rsid w:val="00892296"/>
    <w:rsid w:val="008935AB"/>
    <w:rsid w:val="00894253"/>
    <w:rsid w:val="00894A50"/>
    <w:rsid w:val="008958C4"/>
    <w:rsid w:val="00895E36"/>
    <w:rsid w:val="00895FF3"/>
    <w:rsid w:val="00896227"/>
    <w:rsid w:val="00896491"/>
    <w:rsid w:val="008964E5"/>
    <w:rsid w:val="00896739"/>
    <w:rsid w:val="008968DC"/>
    <w:rsid w:val="00896918"/>
    <w:rsid w:val="00896C6A"/>
    <w:rsid w:val="00896D3C"/>
    <w:rsid w:val="0089703E"/>
    <w:rsid w:val="00897096"/>
    <w:rsid w:val="00897E29"/>
    <w:rsid w:val="00897EE1"/>
    <w:rsid w:val="008A00EE"/>
    <w:rsid w:val="008A0149"/>
    <w:rsid w:val="008A15F2"/>
    <w:rsid w:val="008A1735"/>
    <w:rsid w:val="008A1816"/>
    <w:rsid w:val="008A1BB7"/>
    <w:rsid w:val="008A20ED"/>
    <w:rsid w:val="008A2144"/>
    <w:rsid w:val="008A244A"/>
    <w:rsid w:val="008A2CBD"/>
    <w:rsid w:val="008A2DA5"/>
    <w:rsid w:val="008A35E2"/>
    <w:rsid w:val="008A3CDD"/>
    <w:rsid w:val="008A3F49"/>
    <w:rsid w:val="008A4713"/>
    <w:rsid w:val="008A4779"/>
    <w:rsid w:val="008A5B65"/>
    <w:rsid w:val="008A5E24"/>
    <w:rsid w:val="008A603F"/>
    <w:rsid w:val="008A6683"/>
    <w:rsid w:val="008A6818"/>
    <w:rsid w:val="008A6BF4"/>
    <w:rsid w:val="008A6FFB"/>
    <w:rsid w:val="008A71CC"/>
    <w:rsid w:val="008A74A8"/>
    <w:rsid w:val="008B0623"/>
    <w:rsid w:val="008B0A85"/>
    <w:rsid w:val="008B0B5B"/>
    <w:rsid w:val="008B0DD4"/>
    <w:rsid w:val="008B10F8"/>
    <w:rsid w:val="008B1E1E"/>
    <w:rsid w:val="008B20FD"/>
    <w:rsid w:val="008B2281"/>
    <w:rsid w:val="008B23AC"/>
    <w:rsid w:val="008B2624"/>
    <w:rsid w:val="008B26B8"/>
    <w:rsid w:val="008B2BFA"/>
    <w:rsid w:val="008B2DE0"/>
    <w:rsid w:val="008B41B3"/>
    <w:rsid w:val="008B41B5"/>
    <w:rsid w:val="008B43DA"/>
    <w:rsid w:val="008B45B3"/>
    <w:rsid w:val="008B461C"/>
    <w:rsid w:val="008B4F34"/>
    <w:rsid w:val="008B5095"/>
    <w:rsid w:val="008B595F"/>
    <w:rsid w:val="008B5D3F"/>
    <w:rsid w:val="008B5EB2"/>
    <w:rsid w:val="008B6469"/>
    <w:rsid w:val="008B6678"/>
    <w:rsid w:val="008B695B"/>
    <w:rsid w:val="008B6EC8"/>
    <w:rsid w:val="008B7E0A"/>
    <w:rsid w:val="008C0132"/>
    <w:rsid w:val="008C10A3"/>
    <w:rsid w:val="008C1187"/>
    <w:rsid w:val="008C12AA"/>
    <w:rsid w:val="008C160A"/>
    <w:rsid w:val="008C1BF3"/>
    <w:rsid w:val="008C1D21"/>
    <w:rsid w:val="008C22A6"/>
    <w:rsid w:val="008C24DE"/>
    <w:rsid w:val="008C26A9"/>
    <w:rsid w:val="008C28F3"/>
    <w:rsid w:val="008C2A05"/>
    <w:rsid w:val="008C3973"/>
    <w:rsid w:val="008C3BFF"/>
    <w:rsid w:val="008C3C7D"/>
    <w:rsid w:val="008C3DB1"/>
    <w:rsid w:val="008C4B4B"/>
    <w:rsid w:val="008C4C53"/>
    <w:rsid w:val="008C56BD"/>
    <w:rsid w:val="008C5864"/>
    <w:rsid w:val="008C5B7B"/>
    <w:rsid w:val="008C5C2D"/>
    <w:rsid w:val="008C678B"/>
    <w:rsid w:val="008C6CFB"/>
    <w:rsid w:val="008C789E"/>
    <w:rsid w:val="008D0864"/>
    <w:rsid w:val="008D0E24"/>
    <w:rsid w:val="008D1675"/>
    <w:rsid w:val="008D17B4"/>
    <w:rsid w:val="008D1F2A"/>
    <w:rsid w:val="008D2082"/>
    <w:rsid w:val="008D22DD"/>
    <w:rsid w:val="008D27EA"/>
    <w:rsid w:val="008D2A0D"/>
    <w:rsid w:val="008D2BAF"/>
    <w:rsid w:val="008D3778"/>
    <w:rsid w:val="008D3BDA"/>
    <w:rsid w:val="008D3DD6"/>
    <w:rsid w:val="008D4149"/>
    <w:rsid w:val="008D447A"/>
    <w:rsid w:val="008D4D76"/>
    <w:rsid w:val="008D4DB3"/>
    <w:rsid w:val="008D4E0E"/>
    <w:rsid w:val="008D4E62"/>
    <w:rsid w:val="008D4F04"/>
    <w:rsid w:val="008D525B"/>
    <w:rsid w:val="008D52C0"/>
    <w:rsid w:val="008D5446"/>
    <w:rsid w:val="008D5BD4"/>
    <w:rsid w:val="008D5D1C"/>
    <w:rsid w:val="008D66FE"/>
    <w:rsid w:val="008D68E8"/>
    <w:rsid w:val="008D6AA0"/>
    <w:rsid w:val="008D7006"/>
    <w:rsid w:val="008D7946"/>
    <w:rsid w:val="008D7D65"/>
    <w:rsid w:val="008E0ABC"/>
    <w:rsid w:val="008E12D1"/>
    <w:rsid w:val="008E1B1C"/>
    <w:rsid w:val="008E217D"/>
    <w:rsid w:val="008E2D2C"/>
    <w:rsid w:val="008E2F46"/>
    <w:rsid w:val="008E32BD"/>
    <w:rsid w:val="008E3380"/>
    <w:rsid w:val="008E3FD9"/>
    <w:rsid w:val="008E4B6F"/>
    <w:rsid w:val="008E53E0"/>
    <w:rsid w:val="008E56BA"/>
    <w:rsid w:val="008E5DB9"/>
    <w:rsid w:val="008E5FBD"/>
    <w:rsid w:val="008E5FDA"/>
    <w:rsid w:val="008E61FF"/>
    <w:rsid w:val="008E6297"/>
    <w:rsid w:val="008E6767"/>
    <w:rsid w:val="008E6A62"/>
    <w:rsid w:val="008E7198"/>
    <w:rsid w:val="008E71F0"/>
    <w:rsid w:val="008E7438"/>
    <w:rsid w:val="008E74D3"/>
    <w:rsid w:val="008E74E5"/>
    <w:rsid w:val="008E784C"/>
    <w:rsid w:val="008E7871"/>
    <w:rsid w:val="008E789F"/>
    <w:rsid w:val="008E7959"/>
    <w:rsid w:val="008E7FE0"/>
    <w:rsid w:val="008F0377"/>
    <w:rsid w:val="008F05DA"/>
    <w:rsid w:val="008F0CDD"/>
    <w:rsid w:val="008F133E"/>
    <w:rsid w:val="008F15C7"/>
    <w:rsid w:val="008F185E"/>
    <w:rsid w:val="008F1860"/>
    <w:rsid w:val="008F18EF"/>
    <w:rsid w:val="008F199A"/>
    <w:rsid w:val="008F1C52"/>
    <w:rsid w:val="008F21F7"/>
    <w:rsid w:val="008F2995"/>
    <w:rsid w:val="008F299A"/>
    <w:rsid w:val="008F2AA2"/>
    <w:rsid w:val="008F2ABE"/>
    <w:rsid w:val="008F2AD3"/>
    <w:rsid w:val="008F2F02"/>
    <w:rsid w:val="008F31B6"/>
    <w:rsid w:val="008F3245"/>
    <w:rsid w:val="008F336E"/>
    <w:rsid w:val="008F3634"/>
    <w:rsid w:val="008F365F"/>
    <w:rsid w:val="008F38F1"/>
    <w:rsid w:val="008F3FE7"/>
    <w:rsid w:val="008F4093"/>
    <w:rsid w:val="008F4779"/>
    <w:rsid w:val="008F4D6B"/>
    <w:rsid w:val="008F5154"/>
    <w:rsid w:val="008F5A70"/>
    <w:rsid w:val="008F6DA1"/>
    <w:rsid w:val="008F72CA"/>
    <w:rsid w:val="008F731C"/>
    <w:rsid w:val="00900535"/>
    <w:rsid w:val="00900C33"/>
    <w:rsid w:val="009013A1"/>
    <w:rsid w:val="00901700"/>
    <w:rsid w:val="00901EF6"/>
    <w:rsid w:val="00902212"/>
    <w:rsid w:val="009024F8"/>
    <w:rsid w:val="009026FC"/>
    <w:rsid w:val="009027F0"/>
    <w:rsid w:val="00903805"/>
    <w:rsid w:val="00903CBE"/>
    <w:rsid w:val="00903D71"/>
    <w:rsid w:val="00904200"/>
    <w:rsid w:val="00904A0E"/>
    <w:rsid w:val="00904CE4"/>
    <w:rsid w:val="00905943"/>
    <w:rsid w:val="00905982"/>
    <w:rsid w:val="00905989"/>
    <w:rsid w:val="00905DDB"/>
    <w:rsid w:val="00905F1D"/>
    <w:rsid w:val="00905FE7"/>
    <w:rsid w:val="0090612D"/>
    <w:rsid w:val="00906506"/>
    <w:rsid w:val="00906BFC"/>
    <w:rsid w:val="00906D29"/>
    <w:rsid w:val="00907366"/>
    <w:rsid w:val="0090736B"/>
    <w:rsid w:val="00907B79"/>
    <w:rsid w:val="00907BB9"/>
    <w:rsid w:val="00907FCB"/>
    <w:rsid w:val="00910913"/>
    <w:rsid w:val="00910C6D"/>
    <w:rsid w:val="00911055"/>
    <w:rsid w:val="00911559"/>
    <w:rsid w:val="00911613"/>
    <w:rsid w:val="00911D99"/>
    <w:rsid w:val="00911E0D"/>
    <w:rsid w:val="00911EAB"/>
    <w:rsid w:val="0091221D"/>
    <w:rsid w:val="00912897"/>
    <w:rsid w:val="0091345F"/>
    <w:rsid w:val="00913946"/>
    <w:rsid w:val="009139DC"/>
    <w:rsid w:val="0091501C"/>
    <w:rsid w:val="009156E7"/>
    <w:rsid w:val="009167B0"/>
    <w:rsid w:val="009168DE"/>
    <w:rsid w:val="00916959"/>
    <w:rsid w:val="00916E3E"/>
    <w:rsid w:val="0091739E"/>
    <w:rsid w:val="0091745E"/>
    <w:rsid w:val="009206E5"/>
    <w:rsid w:val="00920708"/>
    <w:rsid w:val="0092090D"/>
    <w:rsid w:val="0092109C"/>
    <w:rsid w:val="00921225"/>
    <w:rsid w:val="00921B83"/>
    <w:rsid w:val="00921C43"/>
    <w:rsid w:val="0092251F"/>
    <w:rsid w:val="009228D0"/>
    <w:rsid w:val="0092299B"/>
    <w:rsid w:val="009236DA"/>
    <w:rsid w:val="0092371B"/>
    <w:rsid w:val="00923A06"/>
    <w:rsid w:val="009240C8"/>
    <w:rsid w:val="00924775"/>
    <w:rsid w:val="00924A1A"/>
    <w:rsid w:val="00924CE0"/>
    <w:rsid w:val="00924F00"/>
    <w:rsid w:val="00925336"/>
    <w:rsid w:val="009254AB"/>
    <w:rsid w:val="00925746"/>
    <w:rsid w:val="0092579F"/>
    <w:rsid w:val="009259E6"/>
    <w:rsid w:val="00926311"/>
    <w:rsid w:val="00926483"/>
    <w:rsid w:val="00926DB8"/>
    <w:rsid w:val="00927023"/>
    <w:rsid w:val="00927179"/>
    <w:rsid w:val="00927186"/>
    <w:rsid w:val="00927761"/>
    <w:rsid w:val="00927B59"/>
    <w:rsid w:val="00927F39"/>
    <w:rsid w:val="00931141"/>
    <w:rsid w:val="009311C3"/>
    <w:rsid w:val="009312F2"/>
    <w:rsid w:val="00931573"/>
    <w:rsid w:val="00931E76"/>
    <w:rsid w:val="00931FC0"/>
    <w:rsid w:val="00932661"/>
    <w:rsid w:val="0093281E"/>
    <w:rsid w:val="00933058"/>
    <w:rsid w:val="009330DC"/>
    <w:rsid w:val="0093326E"/>
    <w:rsid w:val="00933A0E"/>
    <w:rsid w:val="00933C3D"/>
    <w:rsid w:val="00933EA7"/>
    <w:rsid w:val="009340C8"/>
    <w:rsid w:val="009341B7"/>
    <w:rsid w:val="0093446D"/>
    <w:rsid w:val="00935EBA"/>
    <w:rsid w:val="009361B9"/>
    <w:rsid w:val="00936214"/>
    <w:rsid w:val="009364AC"/>
    <w:rsid w:val="0093680F"/>
    <w:rsid w:val="00936ED2"/>
    <w:rsid w:val="0093705D"/>
    <w:rsid w:val="00937107"/>
    <w:rsid w:val="00937769"/>
    <w:rsid w:val="00937797"/>
    <w:rsid w:val="00937DE7"/>
    <w:rsid w:val="0094013B"/>
    <w:rsid w:val="009406D3"/>
    <w:rsid w:val="0094098C"/>
    <w:rsid w:val="009421AC"/>
    <w:rsid w:val="0094280A"/>
    <w:rsid w:val="00942A42"/>
    <w:rsid w:val="009430D3"/>
    <w:rsid w:val="00943719"/>
    <w:rsid w:val="009442C5"/>
    <w:rsid w:val="009448DC"/>
    <w:rsid w:val="00944D53"/>
    <w:rsid w:val="009450E6"/>
    <w:rsid w:val="009452AD"/>
    <w:rsid w:val="009457A7"/>
    <w:rsid w:val="00945877"/>
    <w:rsid w:val="00945A2B"/>
    <w:rsid w:val="00946150"/>
    <w:rsid w:val="00946CD9"/>
    <w:rsid w:val="00947140"/>
    <w:rsid w:val="009471AE"/>
    <w:rsid w:val="009471B9"/>
    <w:rsid w:val="009472D0"/>
    <w:rsid w:val="009478D2"/>
    <w:rsid w:val="009479D2"/>
    <w:rsid w:val="00950212"/>
    <w:rsid w:val="00950B77"/>
    <w:rsid w:val="00950F71"/>
    <w:rsid w:val="00950F82"/>
    <w:rsid w:val="00951553"/>
    <w:rsid w:val="00951623"/>
    <w:rsid w:val="00951CBA"/>
    <w:rsid w:val="00951F79"/>
    <w:rsid w:val="009524B1"/>
    <w:rsid w:val="009524CD"/>
    <w:rsid w:val="00952A91"/>
    <w:rsid w:val="00952AC1"/>
    <w:rsid w:val="00953610"/>
    <w:rsid w:val="0095434D"/>
    <w:rsid w:val="009551DA"/>
    <w:rsid w:val="0095526C"/>
    <w:rsid w:val="00955776"/>
    <w:rsid w:val="00955D13"/>
    <w:rsid w:val="00955D24"/>
    <w:rsid w:val="009564AC"/>
    <w:rsid w:val="00956A7B"/>
    <w:rsid w:val="009570BD"/>
    <w:rsid w:val="009570DF"/>
    <w:rsid w:val="00957602"/>
    <w:rsid w:val="00957730"/>
    <w:rsid w:val="00957A72"/>
    <w:rsid w:val="00957D2E"/>
    <w:rsid w:val="00957D57"/>
    <w:rsid w:val="0096056A"/>
    <w:rsid w:val="0096083B"/>
    <w:rsid w:val="0096154C"/>
    <w:rsid w:val="0096193A"/>
    <w:rsid w:val="00962B45"/>
    <w:rsid w:val="00962C11"/>
    <w:rsid w:val="00962EAE"/>
    <w:rsid w:val="009631FF"/>
    <w:rsid w:val="00963308"/>
    <w:rsid w:val="009635E9"/>
    <w:rsid w:val="00963F1B"/>
    <w:rsid w:val="0096402C"/>
    <w:rsid w:val="009642CA"/>
    <w:rsid w:val="00964981"/>
    <w:rsid w:val="0096578B"/>
    <w:rsid w:val="0096677D"/>
    <w:rsid w:val="00966A02"/>
    <w:rsid w:val="009673B5"/>
    <w:rsid w:val="0096744A"/>
    <w:rsid w:val="00967702"/>
    <w:rsid w:val="00970A7C"/>
    <w:rsid w:val="00970C77"/>
    <w:rsid w:val="00970E1F"/>
    <w:rsid w:val="00971527"/>
    <w:rsid w:val="009715AD"/>
    <w:rsid w:val="009717B2"/>
    <w:rsid w:val="0097246A"/>
    <w:rsid w:val="00972F40"/>
    <w:rsid w:val="00973033"/>
    <w:rsid w:val="0097353A"/>
    <w:rsid w:val="0097365E"/>
    <w:rsid w:val="0097380E"/>
    <w:rsid w:val="00973A3D"/>
    <w:rsid w:val="00973A69"/>
    <w:rsid w:val="00973CC8"/>
    <w:rsid w:val="00973DE1"/>
    <w:rsid w:val="00974189"/>
    <w:rsid w:val="00974537"/>
    <w:rsid w:val="009755AF"/>
    <w:rsid w:val="00975937"/>
    <w:rsid w:val="00975CFE"/>
    <w:rsid w:val="009768AE"/>
    <w:rsid w:val="00976BEE"/>
    <w:rsid w:val="00976DFD"/>
    <w:rsid w:val="009771E3"/>
    <w:rsid w:val="00977DEF"/>
    <w:rsid w:val="00980459"/>
    <w:rsid w:val="00980625"/>
    <w:rsid w:val="00980D36"/>
    <w:rsid w:val="0098115B"/>
    <w:rsid w:val="009815E5"/>
    <w:rsid w:val="00981A4C"/>
    <w:rsid w:val="0098247F"/>
    <w:rsid w:val="00982DD8"/>
    <w:rsid w:val="00983D83"/>
    <w:rsid w:val="00983F05"/>
    <w:rsid w:val="00983F47"/>
    <w:rsid w:val="00983FCA"/>
    <w:rsid w:val="009849C3"/>
    <w:rsid w:val="00984A6D"/>
    <w:rsid w:val="00984BB5"/>
    <w:rsid w:val="00984FEC"/>
    <w:rsid w:val="009851D9"/>
    <w:rsid w:val="00986177"/>
    <w:rsid w:val="0098673B"/>
    <w:rsid w:val="009868EA"/>
    <w:rsid w:val="00986A5B"/>
    <w:rsid w:val="009871D6"/>
    <w:rsid w:val="0098725E"/>
    <w:rsid w:val="009872EB"/>
    <w:rsid w:val="009873E6"/>
    <w:rsid w:val="009878F6"/>
    <w:rsid w:val="00987B9C"/>
    <w:rsid w:val="00987F1F"/>
    <w:rsid w:val="00991C66"/>
    <w:rsid w:val="00991D3F"/>
    <w:rsid w:val="009923AC"/>
    <w:rsid w:val="0099263F"/>
    <w:rsid w:val="0099264D"/>
    <w:rsid w:val="009931D9"/>
    <w:rsid w:val="0099363F"/>
    <w:rsid w:val="00993A7E"/>
    <w:rsid w:val="00993CCB"/>
    <w:rsid w:val="00995174"/>
    <w:rsid w:val="009951A9"/>
    <w:rsid w:val="0099522F"/>
    <w:rsid w:val="00996AE6"/>
    <w:rsid w:val="00997136"/>
    <w:rsid w:val="0099727C"/>
    <w:rsid w:val="0099762E"/>
    <w:rsid w:val="00997ABB"/>
    <w:rsid w:val="009A060E"/>
    <w:rsid w:val="009A08B9"/>
    <w:rsid w:val="009A0BC0"/>
    <w:rsid w:val="009A0CB6"/>
    <w:rsid w:val="009A10CD"/>
    <w:rsid w:val="009A14DC"/>
    <w:rsid w:val="009A1C4F"/>
    <w:rsid w:val="009A1CE7"/>
    <w:rsid w:val="009A1E77"/>
    <w:rsid w:val="009A1EE8"/>
    <w:rsid w:val="009A2304"/>
    <w:rsid w:val="009A2578"/>
    <w:rsid w:val="009A25D6"/>
    <w:rsid w:val="009A2BA2"/>
    <w:rsid w:val="009A3385"/>
    <w:rsid w:val="009A33D8"/>
    <w:rsid w:val="009A33E9"/>
    <w:rsid w:val="009A35A4"/>
    <w:rsid w:val="009A387C"/>
    <w:rsid w:val="009A4F03"/>
    <w:rsid w:val="009A5F82"/>
    <w:rsid w:val="009A6279"/>
    <w:rsid w:val="009A6CCA"/>
    <w:rsid w:val="009A7384"/>
    <w:rsid w:val="009A7AC7"/>
    <w:rsid w:val="009A7D49"/>
    <w:rsid w:val="009B0FF4"/>
    <w:rsid w:val="009B131F"/>
    <w:rsid w:val="009B1AB4"/>
    <w:rsid w:val="009B26C2"/>
    <w:rsid w:val="009B26C3"/>
    <w:rsid w:val="009B2796"/>
    <w:rsid w:val="009B32AC"/>
    <w:rsid w:val="009B3549"/>
    <w:rsid w:val="009B37D5"/>
    <w:rsid w:val="009B38FC"/>
    <w:rsid w:val="009B3F66"/>
    <w:rsid w:val="009B3FCD"/>
    <w:rsid w:val="009B4266"/>
    <w:rsid w:val="009B4702"/>
    <w:rsid w:val="009B4B71"/>
    <w:rsid w:val="009B4DB7"/>
    <w:rsid w:val="009B4FA5"/>
    <w:rsid w:val="009B587D"/>
    <w:rsid w:val="009B6008"/>
    <w:rsid w:val="009B610E"/>
    <w:rsid w:val="009B6202"/>
    <w:rsid w:val="009B62C6"/>
    <w:rsid w:val="009B630A"/>
    <w:rsid w:val="009B7909"/>
    <w:rsid w:val="009B7D9A"/>
    <w:rsid w:val="009B7EA6"/>
    <w:rsid w:val="009C00DA"/>
    <w:rsid w:val="009C0406"/>
    <w:rsid w:val="009C046C"/>
    <w:rsid w:val="009C06CE"/>
    <w:rsid w:val="009C15FE"/>
    <w:rsid w:val="009C2247"/>
    <w:rsid w:val="009C228A"/>
    <w:rsid w:val="009C2571"/>
    <w:rsid w:val="009C2E39"/>
    <w:rsid w:val="009C2E5C"/>
    <w:rsid w:val="009C3699"/>
    <w:rsid w:val="009C370A"/>
    <w:rsid w:val="009C37E6"/>
    <w:rsid w:val="009C3AE8"/>
    <w:rsid w:val="009C42E6"/>
    <w:rsid w:val="009C4380"/>
    <w:rsid w:val="009C5162"/>
    <w:rsid w:val="009C5659"/>
    <w:rsid w:val="009C5A37"/>
    <w:rsid w:val="009C68EF"/>
    <w:rsid w:val="009C6971"/>
    <w:rsid w:val="009C734E"/>
    <w:rsid w:val="009C7593"/>
    <w:rsid w:val="009C7678"/>
    <w:rsid w:val="009C7860"/>
    <w:rsid w:val="009C7B42"/>
    <w:rsid w:val="009C7C34"/>
    <w:rsid w:val="009D0ED7"/>
    <w:rsid w:val="009D10E4"/>
    <w:rsid w:val="009D1827"/>
    <w:rsid w:val="009D21D4"/>
    <w:rsid w:val="009D2317"/>
    <w:rsid w:val="009D281D"/>
    <w:rsid w:val="009D2BDB"/>
    <w:rsid w:val="009D3183"/>
    <w:rsid w:val="009D36DD"/>
    <w:rsid w:val="009D3F71"/>
    <w:rsid w:val="009D4213"/>
    <w:rsid w:val="009D4890"/>
    <w:rsid w:val="009D4B96"/>
    <w:rsid w:val="009D4D61"/>
    <w:rsid w:val="009D4E0D"/>
    <w:rsid w:val="009D507E"/>
    <w:rsid w:val="009D56DB"/>
    <w:rsid w:val="009D575D"/>
    <w:rsid w:val="009D57B5"/>
    <w:rsid w:val="009D7356"/>
    <w:rsid w:val="009D7733"/>
    <w:rsid w:val="009D7B43"/>
    <w:rsid w:val="009D7C18"/>
    <w:rsid w:val="009E053C"/>
    <w:rsid w:val="009E072E"/>
    <w:rsid w:val="009E0BCF"/>
    <w:rsid w:val="009E0F48"/>
    <w:rsid w:val="009E1220"/>
    <w:rsid w:val="009E13FA"/>
    <w:rsid w:val="009E1812"/>
    <w:rsid w:val="009E231A"/>
    <w:rsid w:val="009E23E5"/>
    <w:rsid w:val="009E2D98"/>
    <w:rsid w:val="009E3581"/>
    <w:rsid w:val="009E3964"/>
    <w:rsid w:val="009E3E65"/>
    <w:rsid w:val="009E43CE"/>
    <w:rsid w:val="009E4890"/>
    <w:rsid w:val="009E4ABE"/>
    <w:rsid w:val="009E4C79"/>
    <w:rsid w:val="009E5262"/>
    <w:rsid w:val="009E54CC"/>
    <w:rsid w:val="009E54FD"/>
    <w:rsid w:val="009E5653"/>
    <w:rsid w:val="009E5975"/>
    <w:rsid w:val="009E5DF0"/>
    <w:rsid w:val="009E5FC9"/>
    <w:rsid w:val="009E65A6"/>
    <w:rsid w:val="009E6883"/>
    <w:rsid w:val="009E69A5"/>
    <w:rsid w:val="009E6A1C"/>
    <w:rsid w:val="009E6D5C"/>
    <w:rsid w:val="009E72F5"/>
    <w:rsid w:val="009E7CE4"/>
    <w:rsid w:val="009F02BB"/>
    <w:rsid w:val="009F14CA"/>
    <w:rsid w:val="009F18DA"/>
    <w:rsid w:val="009F1A6B"/>
    <w:rsid w:val="009F1BC3"/>
    <w:rsid w:val="009F2057"/>
    <w:rsid w:val="009F21ED"/>
    <w:rsid w:val="009F25D0"/>
    <w:rsid w:val="009F2A85"/>
    <w:rsid w:val="009F5311"/>
    <w:rsid w:val="009F5925"/>
    <w:rsid w:val="009F637D"/>
    <w:rsid w:val="009F6496"/>
    <w:rsid w:val="009F672C"/>
    <w:rsid w:val="009F68A4"/>
    <w:rsid w:val="009F7281"/>
    <w:rsid w:val="009F737C"/>
    <w:rsid w:val="00A008A7"/>
    <w:rsid w:val="00A00900"/>
    <w:rsid w:val="00A009EB"/>
    <w:rsid w:val="00A0177A"/>
    <w:rsid w:val="00A018E2"/>
    <w:rsid w:val="00A02427"/>
    <w:rsid w:val="00A03998"/>
    <w:rsid w:val="00A03B01"/>
    <w:rsid w:val="00A03E7F"/>
    <w:rsid w:val="00A0411C"/>
    <w:rsid w:val="00A044E2"/>
    <w:rsid w:val="00A04587"/>
    <w:rsid w:val="00A04834"/>
    <w:rsid w:val="00A04F76"/>
    <w:rsid w:val="00A0571C"/>
    <w:rsid w:val="00A05D91"/>
    <w:rsid w:val="00A05E11"/>
    <w:rsid w:val="00A05F76"/>
    <w:rsid w:val="00A06211"/>
    <w:rsid w:val="00A0673D"/>
    <w:rsid w:val="00A06E1F"/>
    <w:rsid w:val="00A06EFF"/>
    <w:rsid w:val="00A07372"/>
    <w:rsid w:val="00A07528"/>
    <w:rsid w:val="00A07B99"/>
    <w:rsid w:val="00A07F85"/>
    <w:rsid w:val="00A10035"/>
    <w:rsid w:val="00A104D1"/>
    <w:rsid w:val="00A10738"/>
    <w:rsid w:val="00A10C10"/>
    <w:rsid w:val="00A10DCD"/>
    <w:rsid w:val="00A11551"/>
    <w:rsid w:val="00A11575"/>
    <w:rsid w:val="00A117FA"/>
    <w:rsid w:val="00A117FF"/>
    <w:rsid w:val="00A11EAB"/>
    <w:rsid w:val="00A11F2E"/>
    <w:rsid w:val="00A120BA"/>
    <w:rsid w:val="00A12522"/>
    <w:rsid w:val="00A125AC"/>
    <w:rsid w:val="00A128AA"/>
    <w:rsid w:val="00A129B4"/>
    <w:rsid w:val="00A129FC"/>
    <w:rsid w:val="00A12E18"/>
    <w:rsid w:val="00A12E52"/>
    <w:rsid w:val="00A132B9"/>
    <w:rsid w:val="00A133FA"/>
    <w:rsid w:val="00A138B1"/>
    <w:rsid w:val="00A13C02"/>
    <w:rsid w:val="00A13E0A"/>
    <w:rsid w:val="00A13FFE"/>
    <w:rsid w:val="00A14D63"/>
    <w:rsid w:val="00A1525D"/>
    <w:rsid w:val="00A15587"/>
    <w:rsid w:val="00A1640C"/>
    <w:rsid w:val="00A16529"/>
    <w:rsid w:val="00A16D8E"/>
    <w:rsid w:val="00A16F91"/>
    <w:rsid w:val="00A1725E"/>
    <w:rsid w:val="00A17303"/>
    <w:rsid w:val="00A176D4"/>
    <w:rsid w:val="00A17D3C"/>
    <w:rsid w:val="00A21108"/>
    <w:rsid w:val="00A213D0"/>
    <w:rsid w:val="00A21F09"/>
    <w:rsid w:val="00A2231F"/>
    <w:rsid w:val="00A22E15"/>
    <w:rsid w:val="00A23578"/>
    <w:rsid w:val="00A23789"/>
    <w:rsid w:val="00A23F50"/>
    <w:rsid w:val="00A23F5F"/>
    <w:rsid w:val="00A2426B"/>
    <w:rsid w:val="00A24E7B"/>
    <w:rsid w:val="00A251D4"/>
    <w:rsid w:val="00A25507"/>
    <w:rsid w:val="00A25B43"/>
    <w:rsid w:val="00A25E04"/>
    <w:rsid w:val="00A2602B"/>
    <w:rsid w:val="00A265AA"/>
    <w:rsid w:val="00A26613"/>
    <w:rsid w:val="00A2687D"/>
    <w:rsid w:val="00A26987"/>
    <w:rsid w:val="00A269F1"/>
    <w:rsid w:val="00A26D8B"/>
    <w:rsid w:val="00A26E14"/>
    <w:rsid w:val="00A26F02"/>
    <w:rsid w:val="00A273DF"/>
    <w:rsid w:val="00A27A69"/>
    <w:rsid w:val="00A27EAD"/>
    <w:rsid w:val="00A27EB9"/>
    <w:rsid w:val="00A300B2"/>
    <w:rsid w:val="00A309FE"/>
    <w:rsid w:val="00A30C12"/>
    <w:rsid w:val="00A30D86"/>
    <w:rsid w:val="00A30ECA"/>
    <w:rsid w:val="00A311B4"/>
    <w:rsid w:val="00A31454"/>
    <w:rsid w:val="00A3188A"/>
    <w:rsid w:val="00A31A28"/>
    <w:rsid w:val="00A31DB1"/>
    <w:rsid w:val="00A325E8"/>
    <w:rsid w:val="00A32892"/>
    <w:rsid w:val="00A32B61"/>
    <w:rsid w:val="00A32BD5"/>
    <w:rsid w:val="00A32DBF"/>
    <w:rsid w:val="00A32DC8"/>
    <w:rsid w:val="00A3333A"/>
    <w:rsid w:val="00A3401E"/>
    <w:rsid w:val="00A34270"/>
    <w:rsid w:val="00A35B73"/>
    <w:rsid w:val="00A3614C"/>
    <w:rsid w:val="00A36618"/>
    <w:rsid w:val="00A3671B"/>
    <w:rsid w:val="00A36B5B"/>
    <w:rsid w:val="00A36CD0"/>
    <w:rsid w:val="00A37213"/>
    <w:rsid w:val="00A379CF"/>
    <w:rsid w:val="00A37E1A"/>
    <w:rsid w:val="00A37E6F"/>
    <w:rsid w:val="00A37E7B"/>
    <w:rsid w:val="00A4011A"/>
    <w:rsid w:val="00A407ED"/>
    <w:rsid w:val="00A40DAC"/>
    <w:rsid w:val="00A40E2D"/>
    <w:rsid w:val="00A410CB"/>
    <w:rsid w:val="00A416AF"/>
    <w:rsid w:val="00A41F27"/>
    <w:rsid w:val="00A423E9"/>
    <w:rsid w:val="00A42577"/>
    <w:rsid w:val="00A42D4D"/>
    <w:rsid w:val="00A42E04"/>
    <w:rsid w:val="00A42F08"/>
    <w:rsid w:val="00A430F0"/>
    <w:rsid w:val="00A43378"/>
    <w:rsid w:val="00A43C36"/>
    <w:rsid w:val="00A44409"/>
    <w:rsid w:val="00A447D8"/>
    <w:rsid w:val="00A4521E"/>
    <w:rsid w:val="00A459C1"/>
    <w:rsid w:val="00A46724"/>
    <w:rsid w:val="00A46BB5"/>
    <w:rsid w:val="00A46EC5"/>
    <w:rsid w:val="00A46FC2"/>
    <w:rsid w:val="00A47015"/>
    <w:rsid w:val="00A47E95"/>
    <w:rsid w:val="00A50692"/>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B8E"/>
    <w:rsid w:val="00A54C14"/>
    <w:rsid w:val="00A54DD1"/>
    <w:rsid w:val="00A55792"/>
    <w:rsid w:val="00A55912"/>
    <w:rsid w:val="00A55AF0"/>
    <w:rsid w:val="00A55BB3"/>
    <w:rsid w:val="00A55D05"/>
    <w:rsid w:val="00A55EAD"/>
    <w:rsid w:val="00A56205"/>
    <w:rsid w:val="00A5620A"/>
    <w:rsid w:val="00A569CF"/>
    <w:rsid w:val="00A56A34"/>
    <w:rsid w:val="00A56D6C"/>
    <w:rsid w:val="00A573E4"/>
    <w:rsid w:val="00A577DB"/>
    <w:rsid w:val="00A57CC7"/>
    <w:rsid w:val="00A57D8A"/>
    <w:rsid w:val="00A57E47"/>
    <w:rsid w:val="00A60132"/>
    <w:rsid w:val="00A60320"/>
    <w:rsid w:val="00A60382"/>
    <w:rsid w:val="00A60DE6"/>
    <w:rsid w:val="00A60F29"/>
    <w:rsid w:val="00A6170C"/>
    <w:rsid w:val="00A61DDC"/>
    <w:rsid w:val="00A61F06"/>
    <w:rsid w:val="00A623A8"/>
    <w:rsid w:val="00A623BB"/>
    <w:rsid w:val="00A623C4"/>
    <w:rsid w:val="00A62553"/>
    <w:rsid w:val="00A62893"/>
    <w:rsid w:val="00A62E16"/>
    <w:rsid w:val="00A62ED2"/>
    <w:rsid w:val="00A62FBC"/>
    <w:rsid w:val="00A636ED"/>
    <w:rsid w:val="00A644E3"/>
    <w:rsid w:val="00A64B23"/>
    <w:rsid w:val="00A64C07"/>
    <w:rsid w:val="00A64E58"/>
    <w:rsid w:val="00A64E9F"/>
    <w:rsid w:val="00A652A2"/>
    <w:rsid w:val="00A65B36"/>
    <w:rsid w:val="00A6674D"/>
    <w:rsid w:val="00A66842"/>
    <w:rsid w:val="00A672A2"/>
    <w:rsid w:val="00A672F0"/>
    <w:rsid w:val="00A67E62"/>
    <w:rsid w:val="00A7039E"/>
    <w:rsid w:val="00A703BB"/>
    <w:rsid w:val="00A705F6"/>
    <w:rsid w:val="00A712A3"/>
    <w:rsid w:val="00A7135F"/>
    <w:rsid w:val="00A71652"/>
    <w:rsid w:val="00A7168C"/>
    <w:rsid w:val="00A71CA3"/>
    <w:rsid w:val="00A71FC8"/>
    <w:rsid w:val="00A72722"/>
    <w:rsid w:val="00A72CD8"/>
    <w:rsid w:val="00A74051"/>
    <w:rsid w:val="00A74196"/>
    <w:rsid w:val="00A74252"/>
    <w:rsid w:val="00A742CB"/>
    <w:rsid w:val="00A74337"/>
    <w:rsid w:val="00A74484"/>
    <w:rsid w:val="00A74735"/>
    <w:rsid w:val="00A74F77"/>
    <w:rsid w:val="00A7506F"/>
    <w:rsid w:val="00A763CC"/>
    <w:rsid w:val="00A76EAC"/>
    <w:rsid w:val="00A76EBD"/>
    <w:rsid w:val="00A8084E"/>
    <w:rsid w:val="00A80A9D"/>
    <w:rsid w:val="00A819C0"/>
    <w:rsid w:val="00A81CC8"/>
    <w:rsid w:val="00A81CDA"/>
    <w:rsid w:val="00A824E2"/>
    <w:rsid w:val="00A82896"/>
    <w:rsid w:val="00A82EE6"/>
    <w:rsid w:val="00A83566"/>
    <w:rsid w:val="00A83B82"/>
    <w:rsid w:val="00A83BA5"/>
    <w:rsid w:val="00A8447F"/>
    <w:rsid w:val="00A84713"/>
    <w:rsid w:val="00A84803"/>
    <w:rsid w:val="00A84DD0"/>
    <w:rsid w:val="00A84E27"/>
    <w:rsid w:val="00A84E8F"/>
    <w:rsid w:val="00A84EAC"/>
    <w:rsid w:val="00A84F17"/>
    <w:rsid w:val="00A852A7"/>
    <w:rsid w:val="00A85712"/>
    <w:rsid w:val="00A85C90"/>
    <w:rsid w:val="00A85D24"/>
    <w:rsid w:val="00A85D54"/>
    <w:rsid w:val="00A85FBC"/>
    <w:rsid w:val="00A86053"/>
    <w:rsid w:val="00A8651F"/>
    <w:rsid w:val="00A86D07"/>
    <w:rsid w:val="00A87681"/>
    <w:rsid w:val="00A876FA"/>
    <w:rsid w:val="00A87708"/>
    <w:rsid w:val="00A9005D"/>
    <w:rsid w:val="00A904CF"/>
    <w:rsid w:val="00A90520"/>
    <w:rsid w:val="00A90B07"/>
    <w:rsid w:val="00A91016"/>
    <w:rsid w:val="00A91369"/>
    <w:rsid w:val="00A91D3B"/>
    <w:rsid w:val="00A91DA3"/>
    <w:rsid w:val="00A91DEC"/>
    <w:rsid w:val="00A92028"/>
    <w:rsid w:val="00A9202D"/>
    <w:rsid w:val="00A9208F"/>
    <w:rsid w:val="00A92284"/>
    <w:rsid w:val="00A936EC"/>
    <w:rsid w:val="00A93ACC"/>
    <w:rsid w:val="00A94508"/>
    <w:rsid w:val="00A94BF5"/>
    <w:rsid w:val="00A94F47"/>
    <w:rsid w:val="00A95164"/>
    <w:rsid w:val="00A954CB"/>
    <w:rsid w:val="00A95594"/>
    <w:rsid w:val="00A95D33"/>
    <w:rsid w:val="00A95E96"/>
    <w:rsid w:val="00A95FF1"/>
    <w:rsid w:val="00A963C3"/>
    <w:rsid w:val="00A9648E"/>
    <w:rsid w:val="00A967D7"/>
    <w:rsid w:val="00A9764B"/>
    <w:rsid w:val="00AA006E"/>
    <w:rsid w:val="00AA1144"/>
    <w:rsid w:val="00AA146C"/>
    <w:rsid w:val="00AA1B88"/>
    <w:rsid w:val="00AA1BC9"/>
    <w:rsid w:val="00AA1E9A"/>
    <w:rsid w:val="00AA2043"/>
    <w:rsid w:val="00AA204B"/>
    <w:rsid w:val="00AA236E"/>
    <w:rsid w:val="00AA28EA"/>
    <w:rsid w:val="00AA29B4"/>
    <w:rsid w:val="00AA2CA8"/>
    <w:rsid w:val="00AA2CE3"/>
    <w:rsid w:val="00AA3019"/>
    <w:rsid w:val="00AA364E"/>
    <w:rsid w:val="00AA399E"/>
    <w:rsid w:val="00AA3BD3"/>
    <w:rsid w:val="00AA3BF5"/>
    <w:rsid w:val="00AA3E66"/>
    <w:rsid w:val="00AA502D"/>
    <w:rsid w:val="00AA5081"/>
    <w:rsid w:val="00AA5273"/>
    <w:rsid w:val="00AA6419"/>
    <w:rsid w:val="00AA6612"/>
    <w:rsid w:val="00AA6E50"/>
    <w:rsid w:val="00AA7890"/>
    <w:rsid w:val="00AB16A2"/>
    <w:rsid w:val="00AB1A48"/>
    <w:rsid w:val="00AB1D76"/>
    <w:rsid w:val="00AB24A5"/>
    <w:rsid w:val="00AB31CA"/>
    <w:rsid w:val="00AB350B"/>
    <w:rsid w:val="00AB3881"/>
    <w:rsid w:val="00AB4375"/>
    <w:rsid w:val="00AB44B9"/>
    <w:rsid w:val="00AB4726"/>
    <w:rsid w:val="00AB4C70"/>
    <w:rsid w:val="00AB508F"/>
    <w:rsid w:val="00AB52BB"/>
    <w:rsid w:val="00AB5376"/>
    <w:rsid w:val="00AB549A"/>
    <w:rsid w:val="00AB589A"/>
    <w:rsid w:val="00AB5BAF"/>
    <w:rsid w:val="00AB6482"/>
    <w:rsid w:val="00AB6732"/>
    <w:rsid w:val="00AB67B2"/>
    <w:rsid w:val="00AB6AA0"/>
    <w:rsid w:val="00AB7842"/>
    <w:rsid w:val="00AB78D8"/>
    <w:rsid w:val="00AB7962"/>
    <w:rsid w:val="00AB7A62"/>
    <w:rsid w:val="00AB7AD4"/>
    <w:rsid w:val="00AB7EC3"/>
    <w:rsid w:val="00AC0294"/>
    <w:rsid w:val="00AC08CD"/>
    <w:rsid w:val="00AC0D17"/>
    <w:rsid w:val="00AC1493"/>
    <w:rsid w:val="00AC18B8"/>
    <w:rsid w:val="00AC2086"/>
    <w:rsid w:val="00AC2096"/>
    <w:rsid w:val="00AC34C4"/>
    <w:rsid w:val="00AC3991"/>
    <w:rsid w:val="00AC49CD"/>
    <w:rsid w:val="00AC4A04"/>
    <w:rsid w:val="00AC50B2"/>
    <w:rsid w:val="00AC53A4"/>
    <w:rsid w:val="00AC5600"/>
    <w:rsid w:val="00AC581C"/>
    <w:rsid w:val="00AC5B7F"/>
    <w:rsid w:val="00AC5C52"/>
    <w:rsid w:val="00AC5CD8"/>
    <w:rsid w:val="00AC66FF"/>
    <w:rsid w:val="00AC67CE"/>
    <w:rsid w:val="00AC7546"/>
    <w:rsid w:val="00AC78AB"/>
    <w:rsid w:val="00AC7993"/>
    <w:rsid w:val="00AC7DF8"/>
    <w:rsid w:val="00AD004E"/>
    <w:rsid w:val="00AD044C"/>
    <w:rsid w:val="00AD0869"/>
    <w:rsid w:val="00AD0A09"/>
    <w:rsid w:val="00AD11C2"/>
    <w:rsid w:val="00AD19DE"/>
    <w:rsid w:val="00AD1F59"/>
    <w:rsid w:val="00AD1FE5"/>
    <w:rsid w:val="00AD201F"/>
    <w:rsid w:val="00AD22E2"/>
    <w:rsid w:val="00AD22EA"/>
    <w:rsid w:val="00AD2492"/>
    <w:rsid w:val="00AD2835"/>
    <w:rsid w:val="00AD29CB"/>
    <w:rsid w:val="00AD2E1B"/>
    <w:rsid w:val="00AD4094"/>
    <w:rsid w:val="00AD44D3"/>
    <w:rsid w:val="00AD46CC"/>
    <w:rsid w:val="00AD46D8"/>
    <w:rsid w:val="00AD4F53"/>
    <w:rsid w:val="00AD52A5"/>
    <w:rsid w:val="00AD584D"/>
    <w:rsid w:val="00AD61A8"/>
    <w:rsid w:val="00AD62E3"/>
    <w:rsid w:val="00AD6452"/>
    <w:rsid w:val="00AD652A"/>
    <w:rsid w:val="00AD670A"/>
    <w:rsid w:val="00AD689F"/>
    <w:rsid w:val="00AD6B03"/>
    <w:rsid w:val="00AD6D34"/>
    <w:rsid w:val="00AD6E33"/>
    <w:rsid w:val="00AD75FD"/>
    <w:rsid w:val="00AD775E"/>
    <w:rsid w:val="00AE0377"/>
    <w:rsid w:val="00AE0460"/>
    <w:rsid w:val="00AE05EA"/>
    <w:rsid w:val="00AE0616"/>
    <w:rsid w:val="00AE0D58"/>
    <w:rsid w:val="00AE1083"/>
    <w:rsid w:val="00AE1227"/>
    <w:rsid w:val="00AE1229"/>
    <w:rsid w:val="00AE15F5"/>
    <w:rsid w:val="00AE273E"/>
    <w:rsid w:val="00AE2885"/>
    <w:rsid w:val="00AE2996"/>
    <w:rsid w:val="00AE2ED5"/>
    <w:rsid w:val="00AE3836"/>
    <w:rsid w:val="00AE41F9"/>
    <w:rsid w:val="00AE4865"/>
    <w:rsid w:val="00AE4CE8"/>
    <w:rsid w:val="00AE525B"/>
    <w:rsid w:val="00AE574C"/>
    <w:rsid w:val="00AE5B08"/>
    <w:rsid w:val="00AE5B2A"/>
    <w:rsid w:val="00AE6BBB"/>
    <w:rsid w:val="00AE7263"/>
    <w:rsid w:val="00AE72B0"/>
    <w:rsid w:val="00AE75B5"/>
    <w:rsid w:val="00AE77EA"/>
    <w:rsid w:val="00AE7FB5"/>
    <w:rsid w:val="00AF03A3"/>
    <w:rsid w:val="00AF04E2"/>
    <w:rsid w:val="00AF0F89"/>
    <w:rsid w:val="00AF1273"/>
    <w:rsid w:val="00AF15CC"/>
    <w:rsid w:val="00AF1D8A"/>
    <w:rsid w:val="00AF1FF3"/>
    <w:rsid w:val="00AF2AAF"/>
    <w:rsid w:val="00AF2D6E"/>
    <w:rsid w:val="00AF2FBA"/>
    <w:rsid w:val="00AF304D"/>
    <w:rsid w:val="00AF30AD"/>
    <w:rsid w:val="00AF3139"/>
    <w:rsid w:val="00AF3720"/>
    <w:rsid w:val="00AF3FB6"/>
    <w:rsid w:val="00AF4F63"/>
    <w:rsid w:val="00AF50F9"/>
    <w:rsid w:val="00AF532D"/>
    <w:rsid w:val="00AF53A0"/>
    <w:rsid w:val="00AF5A7C"/>
    <w:rsid w:val="00AF610B"/>
    <w:rsid w:val="00AF6463"/>
    <w:rsid w:val="00AF674B"/>
    <w:rsid w:val="00AF69A9"/>
    <w:rsid w:val="00AF69E8"/>
    <w:rsid w:val="00AF6FA9"/>
    <w:rsid w:val="00AF73FC"/>
    <w:rsid w:val="00B00363"/>
    <w:rsid w:val="00B0076A"/>
    <w:rsid w:val="00B00884"/>
    <w:rsid w:val="00B017B3"/>
    <w:rsid w:val="00B02280"/>
    <w:rsid w:val="00B0265A"/>
    <w:rsid w:val="00B027A7"/>
    <w:rsid w:val="00B02E20"/>
    <w:rsid w:val="00B02EA9"/>
    <w:rsid w:val="00B0307A"/>
    <w:rsid w:val="00B03357"/>
    <w:rsid w:val="00B055E9"/>
    <w:rsid w:val="00B05BF7"/>
    <w:rsid w:val="00B05CB1"/>
    <w:rsid w:val="00B063E5"/>
    <w:rsid w:val="00B06646"/>
    <w:rsid w:val="00B068F8"/>
    <w:rsid w:val="00B06B8D"/>
    <w:rsid w:val="00B073CB"/>
    <w:rsid w:val="00B0774E"/>
    <w:rsid w:val="00B1003C"/>
    <w:rsid w:val="00B1045F"/>
    <w:rsid w:val="00B106AA"/>
    <w:rsid w:val="00B106B8"/>
    <w:rsid w:val="00B10C24"/>
    <w:rsid w:val="00B10FCB"/>
    <w:rsid w:val="00B11185"/>
    <w:rsid w:val="00B1198E"/>
    <w:rsid w:val="00B11AC1"/>
    <w:rsid w:val="00B12101"/>
    <w:rsid w:val="00B12A56"/>
    <w:rsid w:val="00B12B34"/>
    <w:rsid w:val="00B131B8"/>
    <w:rsid w:val="00B1399E"/>
    <w:rsid w:val="00B14182"/>
    <w:rsid w:val="00B14C24"/>
    <w:rsid w:val="00B14ECD"/>
    <w:rsid w:val="00B1529A"/>
    <w:rsid w:val="00B15863"/>
    <w:rsid w:val="00B15C0B"/>
    <w:rsid w:val="00B15D2E"/>
    <w:rsid w:val="00B1674C"/>
    <w:rsid w:val="00B17221"/>
    <w:rsid w:val="00B1730B"/>
    <w:rsid w:val="00B17F57"/>
    <w:rsid w:val="00B200A1"/>
    <w:rsid w:val="00B20128"/>
    <w:rsid w:val="00B20376"/>
    <w:rsid w:val="00B2081F"/>
    <w:rsid w:val="00B20A16"/>
    <w:rsid w:val="00B21156"/>
    <w:rsid w:val="00B214CB"/>
    <w:rsid w:val="00B21715"/>
    <w:rsid w:val="00B21B92"/>
    <w:rsid w:val="00B2295D"/>
    <w:rsid w:val="00B22B36"/>
    <w:rsid w:val="00B22DBA"/>
    <w:rsid w:val="00B22E34"/>
    <w:rsid w:val="00B2307D"/>
    <w:rsid w:val="00B230C1"/>
    <w:rsid w:val="00B235B8"/>
    <w:rsid w:val="00B237AD"/>
    <w:rsid w:val="00B2451B"/>
    <w:rsid w:val="00B24A74"/>
    <w:rsid w:val="00B253B6"/>
    <w:rsid w:val="00B2556B"/>
    <w:rsid w:val="00B25804"/>
    <w:rsid w:val="00B25DA4"/>
    <w:rsid w:val="00B266EC"/>
    <w:rsid w:val="00B26D04"/>
    <w:rsid w:val="00B27A13"/>
    <w:rsid w:val="00B27EFF"/>
    <w:rsid w:val="00B30C0B"/>
    <w:rsid w:val="00B30EBC"/>
    <w:rsid w:val="00B31F36"/>
    <w:rsid w:val="00B32116"/>
    <w:rsid w:val="00B321F5"/>
    <w:rsid w:val="00B32338"/>
    <w:rsid w:val="00B3277E"/>
    <w:rsid w:val="00B32A17"/>
    <w:rsid w:val="00B32AB9"/>
    <w:rsid w:val="00B337E3"/>
    <w:rsid w:val="00B33AA4"/>
    <w:rsid w:val="00B33CE3"/>
    <w:rsid w:val="00B33CF9"/>
    <w:rsid w:val="00B33D24"/>
    <w:rsid w:val="00B33DD1"/>
    <w:rsid w:val="00B33E4D"/>
    <w:rsid w:val="00B33ED7"/>
    <w:rsid w:val="00B34412"/>
    <w:rsid w:val="00B3459F"/>
    <w:rsid w:val="00B347CF"/>
    <w:rsid w:val="00B3560E"/>
    <w:rsid w:val="00B35721"/>
    <w:rsid w:val="00B35AC3"/>
    <w:rsid w:val="00B35AEA"/>
    <w:rsid w:val="00B35D04"/>
    <w:rsid w:val="00B36317"/>
    <w:rsid w:val="00B36598"/>
    <w:rsid w:val="00B36C5F"/>
    <w:rsid w:val="00B37C86"/>
    <w:rsid w:val="00B40247"/>
    <w:rsid w:val="00B406C0"/>
    <w:rsid w:val="00B4094C"/>
    <w:rsid w:val="00B41089"/>
    <w:rsid w:val="00B410C3"/>
    <w:rsid w:val="00B4168E"/>
    <w:rsid w:val="00B42721"/>
    <w:rsid w:val="00B42DD2"/>
    <w:rsid w:val="00B42FE9"/>
    <w:rsid w:val="00B43911"/>
    <w:rsid w:val="00B43B08"/>
    <w:rsid w:val="00B44435"/>
    <w:rsid w:val="00B45243"/>
    <w:rsid w:val="00B455B3"/>
    <w:rsid w:val="00B45AB0"/>
    <w:rsid w:val="00B45BB2"/>
    <w:rsid w:val="00B46960"/>
    <w:rsid w:val="00B46FEB"/>
    <w:rsid w:val="00B4739F"/>
    <w:rsid w:val="00B47797"/>
    <w:rsid w:val="00B47819"/>
    <w:rsid w:val="00B507DD"/>
    <w:rsid w:val="00B50847"/>
    <w:rsid w:val="00B50FBA"/>
    <w:rsid w:val="00B514F8"/>
    <w:rsid w:val="00B515F2"/>
    <w:rsid w:val="00B521EC"/>
    <w:rsid w:val="00B5242B"/>
    <w:rsid w:val="00B5268A"/>
    <w:rsid w:val="00B52F73"/>
    <w:rsid w:val="00B532C4"/>
    <w:rsid w:val="00B5342A"/>
    <w:rsid w:val="00B54097"/>
    <w:rsid w:val="00B54190"/>
    <w:rsid w:val="00B547CB"/>
    <w:rsid w:val="00B54EC2"/>
    <w:rsid w:val="00B54F9C"/>
    <w:rsid w:val="00B55123"/>
    <w:rsid w:val="00B55196"/>
    <w:rsid w:val="00B559F2"/>
    <w:rsid w:val="00B56D54"/>
    <w:rsid w:val="00B57A45"/>
    <w:rsid w:val="00B60057"/>
    <w:rsid w:val="00B600AC"/>
    <w:rsid w:val="00B603CF"/>
    <w:rsid w:val="00B603E4"/>
    <w:rsid w:val="00B60A77"/>
    <w:rsid w:val="00B610F6"/>
    <w:rsid w:val="00B6134F"/>
    <w:rsid w:val="00B61569"/>
    <w:rsid w:val="00B61E48"/>
    <w:rsid w:val="00B62E85"/>
    <w:rsid w:val="00B633BE"/>
    <w:rsid w:val="00B63C51"/>
    <w:rsid w:val="00B63DEC"/>
    <w:rsid w:val="00B63EE3"/>
    <w:rsid w:val="00B63FB9"/>
    <w:rsid w:val="00B64047"/>
    <w:rsid w:val="00B642A1"/>
    <w:rsid w:val="00B64537"/>
    <w:rsid w:val="00B647DE"/>
    <w:rsid w:val="00B64DA2"/>
    <w:rsid w:val="00B64F3A"/>
    <w:rsid w:val="00B65D04"/>
    <w:rsid w:val="00B65DBB"/>
    <w:rsid w:val="00B65E03"/>
    <w:rsid w:val="00B65E95"/>
    <w:rsid w:val="00B6666F"/>
    <w:rsid w:val="00B66865"/>
    <w:rsid w:val="00B66C3A"/>
    <w:rsid w:val="00B67AF2"/>
    <w:rsid w:val="00B7074B"/>
    <w:rsid w:val="00B70AD8"/>
    <w:rsid w:val="00B70C24"/>
    <w:rsid w:val="00B7153C"/>
    <w:rsid w:val="00B7162C"/>
    <w:rsid w:val="00B71AFF"/>
    <w:rsid w:val="00B71CB8"/>
    <w:rsid w:val="00B71E86"/>
    <w:rsid w:val="00B72079"/>
    <w:rsid w:val="00B72109"/>
    <w:rsid w:val="00B724AF"/>
    <w:rsid w:val="00B7293A"/>
    <w:rsid w:val="00B7298C"/>
    <w:rsid w:val="00B72D64"/>
    <w:rsid w:val="00B731C9"/>
    <w:rsid w:val="00B732F3"/>
    <w:rsid w:val="00B734EA"/>
    <w:rsid w:val="00B737D9"/>
    <w:rsid w:val="00B73AB5"/>
    <w:rsid w:val="00B73D4A"/>
    <w:rsid w:val="00B7438C"/>
    <w:rsid w:val="00B746D8"/>
    <w:rsid w:val="00B74FC2"/>
    <w:rsid w:val="00B74FC7"/>
    <w:rsid w:val="00B755C8"/>
    <w:rsid w:val="00B75B03"/>
    <w:rsid w:val="00B75B41"/>
    <w:rsid w:val="00B75BAC"/>
    <w:rsid w:val="00B763F6"/>
    <w:rsid w:val="00B76919"/>
    <w:rsid w:val="00B76D98"/>
    <w:rsid w:val="00B77021"/>
    <w:rsid w:val="00B802B8"/>
    <w:rsid w:val="00B80F98"/>
    <w:rsid w:val="00B8103C"/>
    <w:rsid w:val="00B81AB9"/>
    <w:rsid w:val="00B821F7"/>
    <w:rsid w:val="00B821F9"/>
    <w:rsid w:val="00B82BA7"/>
    <w:rsid w:val="00B82D83"/>
    <w:rsid w:val="00B82DEE"/>
    <w:rsid w:val="00B83154"/>
    <w:rsid w:val="00B83429"/>
    <w:rsid w:val="00B83769"/>
    <w:rsid w:val="00B83A0C"/>
    <w:rsid w:val="00B83C3E"/>
    <w:rsid w:val="00B83C5D"/>
    <w:rsid w:val="00B8418B"/>
    <w:rsid w:val="00B842F3"/>
    <w:rsid w:val="00B84BDD"/>
    <w:rsid w:val="00B84C90"/>
    <w:rsid w:val="00B8575E"/>
    <w:rsid w:val="00B858CD"/>
    <w:rsid w:val="00B85B56"/>
    <w:rsid w:val="00B85EAF"/>
    <w:rsid w:val="00B86182"/>
    <w:rsid w:val="00B865E8"/>
    <w:rsid w:val="00B867BB"/>
    <w:rsid w:val="00B86BA3"/>
    <w:rsid w:val="00B874B7"/>
    <w:rsid w:val="00B8756F"/>
    <w:rsid w:val="00B87B25"/>
    <w:rsid w:val="00B87EFD"/>
    <w:rsid w:val="00B901B1"/>
    <w:rsid w:val="00B90483"/>
    <w:rsid w:val="00B9070D"/>
    <w:rsid w:val="00B90D66"/>
    <w:rsid w:val="00B910E0"/>
    <w:rsid w:val="00B91213"/>
    <w:rsid w:val="00B91E94"/>
    <w:rsid w:val="00B91EB7"/>
    <w:rsid w:val="00B92059"/>
    <w:rsid w:val="00B92154"/>
    <w:rsid w:val="00B92243"/>
    <w:rsid w:val="00B92331"/>
    <w:rsid w:val="00B92ACE"/>
    <w:rsid w:val="00B92BAC"/>
    <w:rsid w:val="00B94566"/>
    <w:rsid w:val="00B94DE1"/>
    <w:rsid w:val="00B950BA"/>
    <w:rsid w:val="00B951DD"/>
    <w:rsid w:val="00B95255"/>
    <w:rsid w:val="00B95988"/>
    <w:rsid w:val="00B96A54"/>
    <w:rsid w:val="00B96DAC"/>
    <w:rsid w:val="00B9714A"/>
    <w:rsid w:val="00B971A8"/>
    <w:rsid w:val="00B97ADA"/>
    <w:rsid w:val="00B97B7E"/>
    <w:rsid w:val="00B97B91"/>
    <w:rsid w:val="00BA04CD"/>
    <w:rsid w:val="00BA07AB"/>
    <w:rsid w:val="00BA0F6E"/>
    <w:rsid w:val="00BA1413"/>
    <w:rsid w:val="00BA1979"/>
    <w:rsid w:val="00BA3535"/>
    <w:rsid w:val="00BA35E7"/>
    <w:rsid w:val="00BA3AB1"/>
    <w:rsid w:val="00BA401A"/>
    <w:rsid w:val="00BA4CAD"/>
    <w:rsid w:val="00BA4CBB"/>
    <w:rsid w:val="00BA4E4D"/>
    <w:rsid w:val="00BA5438"/>
    <w:rsid w:val="00BA6225"/>
    <w:rsid w:val="00BA6632"/>
    <w:rsid w:val="00BA6849"/>
    <w:rsid w:val="00BA6B5B"/>
    <w:rsid w:val="00BA7DB9"/>
    <w:rsid w:val="00BB024D"/>
    <w:rsid w:val="00BB0253"/>
    <w:rsid w:val="00BB10CD"/>
    <w:rsid w:val="00BB121D"/>
    <w:rsid w:val="00BB16EC"/>
    <w:rsid w:val="00BB1B41"/>
    <w:rsid w:val="00BB1F6D"/>
    <w:rsid w:val="00BB220E"/>
    <w:rsid w:val="00BB2F16"/>
    <w:rsid w:val="00BB33EE"/>
    <w:rsid w:val="00BB3481"/>
    <w:rsid w:val="00BB3555"/>
    <w:rsid w:val="00BB3566"/>
    <w:rsid w:val="00BB35F0"/>
    <w:rsid w:val="00BB3FD8"/>
    <w:rsid w:val="00BB4300"/>
    <w:rsid w:val="00BB4547"/>
    <w:rsid w:val="00BB4D3C"/>
    <w:rsid w:val="00BB4D60"/>
    <w:rsid w:val="00BB5324"/>
    <w:rsid w:val="00BB5DEC"/>
    <w:rsid w:val="00BB5E07"/>
    <w:rsid w:val="00BB64B2"/>
    <w:rsid w:val="00BB720C"/>
    <w:rsid w:val="00BB74AA"/>
    <w:rsid w:val="00BB75AD"/>
    <w:rsid w:val="00BB75E2"/>
    <w:rsid w:val="00BB7BDE"/>
    <w:rsid w:val="00BB7D47"/>
    <w:rsid w:val="00BB7F02"/>
    <w:rsid w:val="00BC00F9"/>
    <w:rsid w:val="00BC03B8"/>
    <w:rsid w:val="00BC03B9"/>
    <w:rsid w:val="00BC091F"/>
    <w:rsid w:val="00BC097A"/>
    <w:rsid w:val="00BC0C4E"/>
    <w:rsid w:val="00BC0E79"/>
    <w:rsid w:val="00BC159D"/>
    <w:rsid w:val="00BC1C78"/>
    <w:rsid w:val="00BC1EFA"/>
    <w:rsid w:val="00BC2429"/>
    <w:rsid w:val="00BC2FBB"/>
    <w:rsid w:val="00BC33DB"/>
    <w:rsid w:val="00BC3AEF"/>
    <w:rsid w:val="00BC3C7C"/>
    <w:rsid w:val="00BC4566"/>
    <w:rsid w:val="00BC5815"/>
    <w:rsid w:val="00BC5E7D"/>
    <w:rsid w:val="00BC5FA5"/>
    <w:rsid w:val="00BC602B"/>
    <w:rsid w:val="00BC6948"/>
    <w:rsid w:val="00BC6BDC"/>
    <w:rsid w:val="00BC7242"/>
    <w:rsid w:val="00BC74E6"/>
    <w:rsid w:val="00BC77DA"/>
    <w:rsid w:val="00BC7F00"/>
    <w:rsid w:val="00BD00F4"/>
    <w:rsid w:val="00BD0C9C"/>
    <w:rsid w:val="00BD0E7B"/>
    <w:rsid w:val="00BD1197"/>
    <w:rsid w:val="00BD1E6F"/>
    <w:rsid w:val="00BD2893"/>
    <w:rsid w:val="00BD2965"/>
    <w:rsid w:val="00BD2C3C"/>
    <w:rsid w:val="00BD319F"/>
    <w:rsid w:val="00BD37AB"/>
    <w:rsid w:val="00BD38DA"/>
    <w:rsid w:val="00BD3C7F"/>
    <w:rsid w:val="00BD3D29"/>
    <w:rsid w:val="00BD3ED7"/>
    <w:rsid w:val="00BD41DC"/>
    <w:rsid w:val="00BD4491"/>
    <w:rsid w:val="00BD45A6"/>
    <w:rsid w:val="00BD47E8"/>
    <w:rsid w:val="00BD4852"/>
    <w:rsid w:val="00BD49DC"/>
    <w:rsid w:val="00BD4FA5"/>
    <w:rsid w:val="00BD5AD7"/>
    <w:rsid w:val="00BD62F3"/>
    <w:rsid w:val="00BD65BF"/>
    <w:rsid w:val="00BD6C75"/>
    <w:rsid w:val="00BD71CA"/>
    <w:rsid w:val="00BD7628"/>
    <w:rsid w:val="00BD7B01"/>
    <w:rsid w:val="00BD7E0E"/>
    <w:rsid w:val="00BD7EC1"/>
    <w:rsid w:val="00BE0712"/>
    <w:rsid w:val="00BE0EE8"/>
    <w:rsid w:val="00BE1101"/>
    <w:rsid w:val="00BE1B06"/>
    <w:rsid w:val="00BE1B61"/>
    <w:rsid w:val="00BE1E3B"/>
    <w:rsid w:val="00BE2909"/>
    <w:rsid w:val="00BE3147"/>
    <w:rsid w:val="00BE32FA"/>
    <w:rsid w:val="00BE34ED"/>
    <w:rsid w:val="00BE3B7A"/>
    <w:rsid w:val="00BE3BFB"/>
    <w:rsid w:val="00BE3D35"/>
    <w:rsid w:val="00BE454B"/>
    <w:rsid w:val="00BE4A1D"/>
    <w:rsid w:val="00BE4AEE"/>
    <w:rsid w:val="00BE4E4D"/>
    <w:rsid w:val="00BE5681"/>
    <w:rsid w:val="00BE5B9F"/>
    <w:rsid w:val="00BE5C1E"/>
    <w:rsid w:val="00BE5D57"/>
    <w:rsid w:val="00BE64A0"/>
    <w:rsid w:val="00BE6DE9"/>
    <w:rsid w:val="00BE703B"/>
    <w:rsid w:val="00BF0046"/>
    <w:rsid w:val="00BF0388"/>
    <w:rsid w:val="00BF03EC"/>
    <w:rsid w:val="00BF0B88"/>
    <w:rsid w:val="00BF1E3E"/>
    <w:rsid w:val="00BF20AD"/>
    <w:rsid w:val="00BF2130"/>
    <w:rsid w:val="00BF2748"/>
    <w:rsid w:val="00BF35DA"/>
    <w:rsid w:val="00BF509F"/>
    <w:rsid w:val="00BF556F"/>
    <w:rsid w:val="00BF55D1"/>
    <w:rsid w:val="00BF6168"/>
    <w:rsid w:val="00BF648F"/>
    <w:rsid w:val="00BF6968"/>
    <w:rsid w:val="00BF7956"/>
    <w:rsid w:val="00C0041C"/>
    <w:rsid w:val="00C0056C"/>
    <w:rsid w:val="00C00D72"/>
    <w:rsid w:val="00C011E9"/>
    <w:rsid w:val="00C01802"/>
    <w:rsid w:val="00C0205B"/>
    <w:rsid w:val="00C02193"/>
    <w:rsid w:val="00C02E79"/>
    <w:rsid w:val="00C030D9"/>
    <w:rsid w:val="00C03518"/>
    <w:rsid w:val="00C0482A"/>
    <w:rsid w:val="00C05640"/>
    <w:rsid w:val="00C05A38"/>
    <w:rsid w:val="00C05BE9"/>
    <w:rsid w:val="00C05D08"/>
    <w:rsid w:val="00C05E96"/>
    <w:rsid w:val="00C0670F"/>
    <w:rsid w:val="00C06F23"/>
    <w:rsid w:val="00C0704A"/>
    <w:rsid w:val="00C073B2"/>
    <w:rsid w:val="00C07C5B"/>
    <w:rsid w:val="00C07CAF"/>
    <w:rsid w:val="00C07CBF"/>
    <w:rsid w:val="00C10078"/>
    <w:rsid w:val="00C1062A"/>
    <w:rsid w:val="00C107B7"/>
    <w:rsid w:val="00C10811"/>
    <w:rsid w:val="00C11CF4"/>
    <w:rsid w:val="00C12142"/>
    <w:rsid w:val="00C1249F"/>
    <w:rsid w:val="00C124ED"/>
    <w:rsid w:val="00C125C3"/>
    <w:rsid w:val="00C13140"/>
    <w:rsid w:val="00C1339D"/>
    <w:rsid w:val="00C1468E"/>
    <w:rsid w:val="00C14A6F"/>
    <w:rsid w:val="00C14AC1"/>
    <w:rsid w:val="00C1544C"/>
    <w:rsid w:val="00C157BC"/>
    <w:rsid w:val="00C15A3A"/>
    <w:rsid w:val="00C15B76"/>
    <w:rsid w:val="00C15B8A"/>
    <w:rsid w:val="00C15D4C"/>
    <w:rsid w:val="00C16097"/>
    <w:rsid w:val="00C1609D"/>
    <w:rsid w:val="00C16B76"/>
    <w:rsid w:val="00C17406"/>
    <w:rsid w:val="00C1771C"/>
    <w:rsid w:val="00C177A7"/>
    <w:rsid w:val="00C20169"/>
    <w:rsid w:val="00C2052B"/>
    <w:rsid w:val="00C20535"/>
    <w:rsid w:val="00C206BB"/>
    <w:rsid w:val="00C2096F"/>
    <w:rsid w:val="00C211B7"/>
    <w:rsid w:val="00C214C7"/>
    <w:rsid w:val="00C216FF"/>
    <w:rsid w:val="00C21B81"/>
    <w:rsid w:val="00C21FA8"/>
    <w:rsid w:val="00C222BD"/>
    <w:rsid w:val="00C22BE2"/>
    <w:rsid w:val="00C22EF0"/>
    <w:rsid w:val="00C23365"/>
    <w:rsid w:val="00C23A86"/>
    <w:rsid w:val="00C23AC7"/>
    <w:rsid w:val="00C23DE0"/>
    <w:rsid w:val="00C241FD"/>
    <w:rsid w:val="00C24B08"/>
    <w:rsid w:val="00C25736"/>
    <w:rsid w:val="00C25BCD"/>
    <w:rsid w:val="00C25C38"/>
    <w:rsid w:val="00C2635E"/>
    <w:rsid w:val="00C27D8B"/>
    <w:rsid w:val="00C27E8B"/>
    <w:rsid w:val="00C27F3B"/>
    <w:rsid w:val="00C30887"/>
    <w:rsid w:val="00C30A65"/>
    <w:rsid w:val="00C31707"/>
    <w:rsid w:val="00C3279A"/>
    <w:rsid w:val="00C33AAC"/>
    <w:rsid w:val="00C33CB5"/>
    <w:rsid w:val="00C33FBB"/>
    <w:rsid w:val="00C34106"/>
    <w:rsid w:val="00C3412F"/>
    <w:rsid w:val="00C34DE2"/>
    <w:rsid w:val="00C34E41"/>
    <w:rsid w:val="00C34E7D"/>
    <w:rsid w:val="00C3546E"/>
    <w:rsid w:val="00C35B8D"/>
    <w:rsid w:val="00C35CFA"/>
    <w:rsid w:val="00C35E10"/>
    <w:rsid w:val="00C35E15"/>
    <w:rsid w:val="00C36971"/>
    <w:rsid w:val="00C36A1E"/>
    <w:rsid w:val="00C36AD0"/>
    <w:rsid w:val="00C37113"/>
    <w:rsid w:val="00C37673"/>
    <w:rsid w:val="00C4015F"/>
    <w:rsid w:val="00C40480"/>
    <w:rsid w:val="00C4094E"/>
    <w:rsid w:val="00C40A22"/>
    <w:rsid w:val="00C4156D"/>
    <w:rsid w:val="00C41681"/>
    <w:rsid w:val="00C41ADF"/>
    <w:rsid w:val="00C41CAA"/>
    <w:rsid w:val="00C41CE8"/>
    <w:rsid w:val="00C4239A"/>
    <w:rsid w:val="00C42523"/>
    <w:rsid w:val="00C42638"/>
    <w:rsid w:val="00C4288D"/>
    <w:rsid w:val="00C4331E"/>
    <w:rsid w:val="00C435E9"/>
    <w:rsid w:val="00C43617"/>
    <w:rsid w:val="00C43835"/>
    <w:rsid w:val="00C4426D"/>
    <w:rsid w:val="00C44556"/>
    <w:rsid w:val="00C44897"/>
    <w:rsid w:val="00C45135"/>
    <w:rsid w:val="00C4577C"/>
    <w:rsid w:val="00C4579E"/>
    <w:rsid w:val="00C45A05"/>
    <w:rsid w:val="00C45EB9"/>
    <w:rsid w:val="00C46C2B"/>
    <w:rsid w:val="00C46CE1"/>
    <w:rsid w:val="00C46D52"/>
    <w:rsid w:val="00C46F64"/>
    <w:rsid w:val="00C470EE"/>
    <w:rsid w:val="00C47113"/>
    <w:rsid w:val="00C471E3"/>
    <w:rsid w:val="00C4785F"/>
    <w:rsid w:val="00C47F72"/>
    <w:rsid w:val="00C50EAC"/>
    <w:rsid w:val="00C51C62"/>
    <w:rsid w:val="00C51C66"/>
    <w:rsid w:val="00C51D67"/>
    <w:rsid w:val="00C52064"/>
    <w:rsid w:val="00C525AA"/>
    <w:rsid w:val="00C52DC4"/>
    <w:rsid w:val="00C5359F"/>
    <w:rsid w:val="00C540FE"/>
    <w:rsid w:val="00C54209"/>
    <w:rsid w:val="00C54AAD"/>
    <w:rsid w:val="00C55399"/>
    <w:rsid w:val="00C553B1"/>
    <w:rsid w:val="00C555D3"/>
    <w:rsid w:val="00C5567B"/>
    <w:rsid w:val="00C55CCF"/>
    <w:rsid w:val="00C560FB"/>
    <w:rsid w:val="00C563BC"/>
    <w:rsid w:val="00C5660F"/>
    <w:rsid w:val="00C5755B"/>
    <w:rsid w:val="00C57A07"/>
    <w:rsid w:val="00C57A7E"/>
    <w:rsid w:val="00C57D14"/>
    <w:rsid w:val="00C6025C"/>
    <w:rsid w:val="00C6064D"/>
    <w:rsid w:val="00C6098C"/>
    <w:rsid w:val="00C60C48"/>
    <w:rsid w:val="00C60C60"/>
    <w:rsid w:val="00C6115B"/>
    <w:rsid w:val="00C61408"/>
    <w:rsid w:val="00C61659"/>
    <w:rsid w:val="00C6256B"/>
    <w:rsid w:val="00C62CFB"/>
    <w:rsid w:val="00C62D3F"/>
    <w:rsid w:val="00C62D7B"/>
    <w:rsid w:val="00C632E4"/>
    <w:rsid w:val="00C63497"/>
    <w:rsid w:val="00C638F0"/>
    <w:rsid w:val="00C64083"/>
    <w:rsid w:val="00C655B9"/>
    <w:rsid w:val="00C65816"/>
    <w:rsid w:val="00C65903"/>
    <w:rsid w:val="00C65A8D"/>
    <w:rsid w:val="00C662A6"/>
    <w:rsid w:val="00C664F1"/>
    <w:rsid w:val="00C6651E"/>
    <w:rsid w:val="00C66F4A"/>
    <w:rsid w:val="00C671D5"/>
    <w:rsid w:val="00C67AB2"/>
    <w:rsid w:val="00C67B6F"/>
    <w:rsid w:val="00C7048E"/>
    <w:rsid w:val="00C70916"/>
    <w:rsid w:val="00C7094D"/>
    <w:rsid w:val="00C70DE2"/>
    <w:rsid w:val="00C71854"/>
    <w:rsid w:val="00C71EB3"/>
    <w:rsid w:val="00C72546"/>
    <w:rsid w:val="00C72A48"/>
    <w:rsid w:val="00C72CCA"/>
    <w:rsid w:val="00C73028"/>
    <w:rsid w:val="00C73A52"/>
    <w:rsid w:val="00C7409E"/>
    <w:rsid w:val="00C742EC"/>
    <w:rsid w:val="00C743E9"/>
    <w:rsid w:val="00C74CEB"/>
    <w:rsid w:val="00C761BB"/>
    <w:rsid w:val="00C7645B"/>
    <w:rsid w:val="00C7665F"/>
    <w:rsid w:val="00C76CB4"/>
    <w:rsid w:val="00C774F2"/>
    <w:rsid w:val="00C776D5"/>
    <w:rsid w:val="00C80AD2"/>
    <w:rsid w:val="00C80B2B"/>
    <w:rsid w:val="00C80B6D"/>
    <w:rsid w:val="00C81A8B"/>
    <w:rsid w:val="00C82493"/>
    <w:rsid w:val="00C832A5"/>
    <w:rsid w:val="00C83713"/>
    <w:rsid w:val="00C83AFF"/>
    <w:rsid w:val="00C84978"/>
    <w:rsid w:val="00C84DAC"/>
    <w:rsid w:val="00C84E68"/>
    <w:rsid w:val="00C855FF"/>
    <w:rsid w:val="00C85706"/>
    <w:rsid w:val="00C85C2C"/>
    <w:rsid w:val="00C863EF"/>
    <w:rsid w:val="00C86845"/>
    <w:rsid w:val="00C86BB5"/>
    <w:rsid w:val="00C86FAA"/>
    <w:rsid w:val="00C8726B"/>
    <w:rsid w:val="00C87874"/>
    <w:rsid w:val="00C90135"/>
    <w:rsid w:val="00C9017B"/>
    <w:rsid w:val="00C90760"/>
    <w:rsid w:val="00C90D48"/>
    <w:rsid w:val="00C914C9"/>
    <w:rsid w:val="00C92353"/>
    <w:rsid w:val="00C928BD"/>
    <w:rsid w:val="00C92B62"/>
    <w:rsid w:val="00C9362E"/>
    <w:rsid w:val="00C9366E"/>
    <w:rsid w:val="00C936FD"/>
    <w:rsid w:val="00C94242"/>
    <w:rsid w:val="00C955B7"/>
    <w:rsid w:val="00C9577D"/>
    <w:rsid w:val="00C95950"/>
    <w:rsid w:val="00C96036"/>
    <w:rsid w:val="00C97473"/>
    <w:rsid w:val="00C977A0"/>
    <w:rsid w:val="00C97808"/>
    <w:rsid w:val="00C978BD"/>
    <w:rsid w:val="00CA003A"/>
    <w:rsid w:val="00CA02E0"/>
    <w:rsid w:val="00CA08A1"/>
    <w:rsid w:val="00CA0A04"/>
    <w:rsid w:val="00CA1870"/>
    <w:rsid w:val="00CA1D86"/>
    <w:rsid w:val="00CA2170"/>
    <w:rsid w:val="00CA2C52"/>
    <w:rsid w:val="00CA2C82"/>
    <w:rsid w:val="00CA31BA"/>
    <w:rsid w:val="00CA3837"/>
    <w:rsid w:val="00CA3AA8"/>
    <w:rsid w:val="00CA4855"/>
    <w:rsid w:val="00CA4D41"/>
    <w:rsid w:val="00CA526D"/>
    <w:rsid w:val="00CA5D8F"/>
    <w:rsid w:val="00CA60C3"/>
    <w:rsid w:val="00CA713F"/>
    <w:rsid w:val="00CA728E"/>
    <w:rsid w:val="00CA748C"/>
    <w:rsid w:val="00CA7B55"/>
    <w:rsid w:val="00CB0C4A"/>
    <w:rsid w:val="00CB16CC"/>
    <w:rsid w:val="00CB17B5"/>
    <w:rsid w:val="00CB199B"/>
    <w:rsid w:val="00CB2198"/>
    <w:rsid w:val="00CB221D"/>
    <w:rsid w:val="00CB269B"/>
    <w:rsid w:val="00CB3989"/>
    <w:rsid w:val="00CB486B"/>
    <w:rsid w:val="00CB5883"/>
    <w:rsid w:val="00CB59B6"/>
    <w:rsid w:val="00CB59D8"/>
    <w:rsid w:val="00CB5D4C"/>
    <w:rsid w:val="00CB6544"/>
    <w:rsid w:val="00CB689C"/>
    <w:rsid w:val="00CB69AB"/>
    <w:rsid w:val="00CB6AF5"/>
    <w:rsid w:val="00CB6C3E"/>
    <w:rsid w:val="00CB7906"/>
    <w:rsid w:val="00CC03BF"/>
    <w:rsid w:val="00CC0A82"/>
    <w:rsid w:val="00CC1194"/>
    <w:rsid w:val="00CC1CD4"/>
    <w:rsid w:val="00CC1ECF"/>
    <w:rsid w:val="00CC29B9"/>
    <w:rsid w:val="00CC3B02"/>
    <w:rsid w:val="00CC449F"/>
    <w:rsid w:val="00CC484F"/>
    <w:rsid w:val="00CC4B01"/>
    <w:rsid w:val="00CC559C"/>
    <w:rsid w:val="00CC5D1B"/>
    <w:rsid w:val="00CC635F"/>
    <w:rsid w:val="00CC67A6"/>
    <w:rsid w:val="00CC73AD"/>
    <w:rsid w:val="00CC76E1"/>
    <w:rsid w:val="00CC78AE"/>
    <w:rsid w:val="00CD0983"/>
    <w:rsid w:val="00CD1EB2"/>
    <w:rsid w:val="00CD21B8"/>
    <w:rsid w:val="00CD23DF"/>
    <w:rsid w:val="00CD25D0"/>
    <w:rsid w:val="00CD2E34"/>
    <w:rsid w:val="00CD323A"/>
    <w:rsid w:val="00CD32D4"/>
    <w:rsid w:val="00CD44D4"/>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975"/>
    <w:rsid w:val="00CE099B"/>
    <w:rsid w:val="00CE0AFD"/>
    <w:rsid w:val="00CE0DE3"/>
    <w:rsid w:val="00CE0E96"/>
    <w:rsid w:val="00CE0ECA"/>
    <w:rsid w:val="00CE101F"/>
    <w:rsid w:val="00CE120B"/>
    <w:rsid w:val="00CE14B2"/>
    <w:rsid w:val="00CE1582"/>
    <w:rsid w:val="00CE19A2"/>
    <w:rsid w:val="00CE1D42"/>
    <w:rsid w:val="00CE1EF4"/>
    <w:rsid w:val="00CE1F69"/>
    <w:rsid w:val="00CE2124"/>
    <w:rsid w:val="00CE21D5"/>
    <w:rsid w:val="00CE27CD"/>
    <w:rsid w:val="00CE292C"/>
    <w:rsid w:val="00CE2F08"/>
    <w:rsid w:val="00CE325C"/>
    <w:rsid w:val="00CE350D"/>
    <w:rsid w:val="00CE4048"/>
    <w:rsid w:val="00CE407B"/>
    <w:rsid w:val="00CE4163"/>
    <w:rsid w:val="00CE4282"/>
    <w:rsid w:val="00CE469B"/>
    <w:rsid w:val="00CE4A5C"/>
    <w:rsid w:val="00CE4AB5"/>
    <w:rsid w:val="00CE50C3"/>
    <w:rsid w:val="00CE5ADC"/>
    <w:rsid w:val="00CE5CF6"/>
    <w:rsid w:val="00CE5E4F"/>
    <w:rsid w:val="00CE65FA"/>
    <w:rsid w:val="00CE672E"/>
    <w:rsid w:val="00CE7563"/>
    <w:rsid w:val="00CE7F02"/>
    <w:rsid w:val="00CF06F3"/>
    <w:rsid w:val="00CF07FB"/>
    <w:rsid w:val="00CF0CB6"/>
    <w:rsid w:val="00CF1075"/>
    <w:rsid w:val="00CF11C7"/>
    <w:rsid w:val="00CF17DF"/>
    <w:rsid w:val="00CF1B85"/>
    <w:rsid w:val="00CF1CE5"/>
    <w:rsid w:val="00CF1F7E"/>
    <w:rsid w:val="00CF215A"/>
    <w:rsid w:val="00CF22C0"/>
    <w:rsid w:val="00CF254B"/>
    <w:rsid w:val="00CF2709"/>
    <w:rsid w:val="00CF32E4"/>
    <w:rsid w:val="00CF33BD"/>
    <w:rsid w:val="00CF3459"/>
    <w:rsid w:val="00CF34BC"/>
    <w:rsid w:val="00CF35A1"/>
    <w:rsid w:val="00CF373E"/>
    <w:rsid w:val="00CF3C3A"/>
    <w:rsid w:val="00CF4218"/>
    <w:rsid w:val="00CF494B"/>
    <w:rsid w:val="00CF511C"/>
    <w:rsid w:val="00CF6008"/>
    <w:rsid w:val="00CF61C9"/>
    <w:rsid w:val="00CF651B"/>
    <w:rsid w:val="00CF7BE2"/>
    <w:rsid w:val="00CF7FA4"/>
    <w:rsid w:val="00D00415"/>
    <w:rsid w:val="00D00960"/>
    <w:rsid w:val="00D00AB8"/>
    <w:rsid w:val="00D00D21"/>
    <w:rsid w:val="00D00E41"/>
    <w:rsid w:val="00D0197A"/>
    <w:rsid w:val="00D01DBE"/>
    <w:rsid w:val="00D020DB"/>
    <w:rsid w:val="00D02A1D"/>
    <w:rsid w:val="00D02B70"/>
    <w:rsid w:val="00D031E1"/>
    <w:rsid w:val="00D04040"/>
    <w:rsid w:val="00D04B3F"/>
    <w:rsid w:val="00D04E9B"/>
    <w:rsid w:val="00D050DA"/>
    <w:rsid w:val="00D05D8C"/>
    <w:rsid w:val="00D06724"/>
    <w:rsid w:val="00D0687D"/>
    <w:rsid w:val="00D10479"/>
    <w:rsid w:val="00D10A4D"/>
    <w:rsid w:val="00D10A90"/>
    <w:rsid w:val="00D1190E"/>
    <w:rsid w:val="00D11AAE"/>
    <w:rsid w:val="00D12300"/>
    <w:rsid w:val="00D12337"/>
    <w:rsid w:val="00D12DD3"/>
    <w:rsid w:val="00D12EA6"/>
    <w:rsid w:val="00D1389F"/>
    <w:rsid w:val="00D13F25"/>
    <w:rsid w:val="00D14696"/>
    <w:rsid w:val="00D1486E"/>
    <w:rsid w:val="00D162E6"/>
    <w:rsid w:val="00D1662D"/>
    <w:rsid w:val="00D16748"/>
    <w:rsid w:val="00D16F9E"/>
    <w:rsid w:val="00D16FA6"/>
    <w:rsid w:val="00D174D2"/>
    <w:rsid w:val="00D2062E"/>
    <w:rsid w:val="00D206A5"/>
    <w:rsid w:val="00D207EB"/>
    <w:rsid w:val="00D20E1D"/>
    <w:rsid w:val="00D2187C"/>
    <w:rsid w:val="00D21C30"/>
    <w:rsid w:val="00D21C34"/>
    <w:rsid w:val="00D221D7"/>
    <w:rsid w:val="00D22A65"/>
    <w:rsid w:val="00D22D2A"/>
    <w:rsid w:val="00D22DC9"/>
    <w:rsid w:val="00D235BD"/>
    <w:rsid w:val="00D236B1"/>
    <w:rsid w:val="00D239F8"/>
    <w:rsid w:val="00D24267"/>
    <w:rsid w:val="00D2437D"/>
    <w:rsid w:val="00D243A7"/>
    <w:rsid w:val="00D24630"/>
    <w:rsid w:val="00D25054"/>
    <w:rsid w:val="00D250B3"/>
    <w:rsid w:val="00D254B2"/>
    <w:rsid w:val="00D25761"/>
    <w:rsid w:val="00D257D4"/>
    <w:rsid w:val="00D25A5E"/>
    <w:rsid w:val="00D260B1"/>
    <w:rsid w:val="00D27086"/>
    <w:rsid w:val="00D270D6"/>
    <w:rsid w:val="00D27253"/>
    <w:rsid w:val="00D27607"/>
    <w:rsid w:val="00D27694"/>
    <w:rsid w:val="00D27D23"/>
    <w:rsid w:val="00D27F36"/>
    <w:rsid w:val="00D300C5"/>
    <w:rsid w:val="00D30AFF"/>
    <w:rsid w:val="00D30B19"/>
    <w:rsid w:val="00D31040"/>
    <w:rsid w:val="00D313E1"/>
    <w:rsid w:val="00D31BC5"/>
    <w:rsid w:val="00D31C29"/>
    <w:rsid w:val="00D31E85"/>
    <w:rsid w:val="00D31FCA"/>
    <w:rsid w:val="00D320BA"/>
    <w:rsid w:val="00D32458"/>
    <w:rsid w:val="00D330AF"/>
    <w:rsid w:val="00D33291"/>
    <w:rsid w:val="00D33418"/>
    <w:rsid w:val="00D33533"/>
    <w:rsid w:val="00D33D24"/>
    <w:rsid w:val="00D33E61"/>
    <w:rsid w:val="00D34215"/>
    <w:rsid w:val="00D34302"/>
    <w:rsid w:val="00D345B3"/>
    <w:rsid w:val="00D34755"/>
    <w:rsid w:val="00D34BB6"/>
    <w:rsid w:val="00D351F7"/>
    <w:rsid w:val="00D352C9"/>
    <w:rsid w:val="00D354AA"/>
    <w:rsid w:val="00D3588A"/>
    <w:rsid w:val="00D35BF9"/>
    <w:rsid w:val="00D35D79"/>
    <w:rsid w:val="00D36B8A"/>
    <w:rsid w:val="00D3702D"/>
    <w:rsid w:val="00D372C9"/>
    <w:rsid w:val="00D3744D"/>
    <w:rsid w:val="00D37633"/>
    <w:rsid w:val="00D4043C"/>
    <w:rsid w:val="00D40575"/>
    <w:rsid w:val="00D40C3B"/>
    <w:rsid w:val="00D4134D"/>
    <w:rsid w:val="00D41705"/>
    <w:rsid w:val="00D41FA8"/>
    <w:rsid w:val="00D424C9"/>
    <w:rsid w:val="00D427F6"/>
    <w:rsid w:val="00D42EF7"/>
    <w:rsid w:val="00D4351A"/>
    <w:rsid w:val="00D43733"/>
    <w:rsid w:val="00D438E7"/>
    <w:rsid w:val="00D43CDE"/>
    <w:rsid w:val="00D44817"/>
    <w:rsid w:val="00D44EF3"/>
    <w:rsid w:val="00D457AD"/>
    <w:rsid w:val="00D458C6"/>
    <w:rsid w:val="00D45A59"/>
    <w:rsid w:val="00D45E0E"/>
    <w:rsid w:val="00D45EC9"/>
    <w:rsid w:val="00D45F46"/>
    <w:rsid w:val="00D46116"/>
    <w:rsid w:val="00D462C4"/>
    <w:rsid w:val="00D467F0"/>
    <w:rsid w:val="00D4681B"/>
    <w:rsid w:val="00D4688A"/>
    <w:rsid w:val="00D46EAF"/>
    <w:rsid w:val="00D470FE"/>
    <w:rsid w:val="00D471A9"/>
    <w:rsid w:val="00D471C0"/>
    <w:rsid w:val="00D47248"/>
    <w:rsid w:val="00D473A6"/>
    <w:rsid w:val="00D50165"/>
    <w:rsid w:val="00D501E4"/>
    <w:rsid w:val="00D503E8"/>
    <w:rsid w:val="00D506A7"/>
    <w:rsid w:val="00D50728"/>
    <w:rsid w:val="00D515B2"/>
    <w:rsid w:val="00D519B8"/>
    <w:rsid w:val="00D51ED3"/>
    <w:rsid w:val="00D51FC6"/>
    <w:rsid w:val="00D521D2"/>
    <w:rsid w:val="00D52283"/>
    <w:rsid w:val="00D526C1"/>
    <w:rsid w:val="00D52E07"/>
    <w:rsid w:val="00D53084"/>
    <w:rsid w:val="00D530DC"/>
    <w:rsid w:val="00D534D2"/>
    <w:rsid w:val="00D53801"/>
    <w:rsid w:val="00D540C2"/>
    <w:rsid w:val="00D5417B"/>
    <w:rsid w:val="00D544FC"/>
    <w:rsid w:val="00D54A1F"/>
    <w:rsid w:val="00D54FC9"/>
    <w:rsid w:val="00D55393"/>
    <w:rsid w:val="00D5548B"/>
    <w:rsid w:val="00D55550"/>
    <w:rsid w:val="00D56149"/>
    <w:rsid w:val="00D561F3"/>
    <w:rsid w:val="00D56568"/>
    <w:rsid w:val="00D56C80"/>
    <w:rsid w:val="00D578AA"/>
    <w:rsid w:val="00D6074D"/>
    <w:rsid w:val="00D608B6"/>
    <w:rsid w:val="00D60A28"/>
    <w:rsid w:val="00D60CC8"/>
    <w:rsid w:val="00D610E5"/>
    <w:rsid w:val="00D61689"/>
    <w:rsid w:val="00D618A1"/>
    <w:rsid w:val="00D621E1"/>
    <w:rsid w:val="00D624C5"/>
    <w:rsid w:val="00D6256C"/>
    <w:rsid w:val="00D62AAB"/>
    <w:rsid w:val="00D62C12"/>
    <w:rsid w:val="00D63482"/>
    <w:rsid w:val="00D63714"/>
    <w:rsid w:val="00D6371A"/>
    <w:rsid w:val="00D640A5"/>
    <w:rsid w:val="00D64754"/>
    <w:rsid w:val="00D64790"/>
    <w:rsid w:val="00D64ABB"/>
    <w:rsid w:val="00D65534"/>
    <w:rsid w:val="00D65609"/>
    <w:rsid w:val="00D658B9"/>
    <w:rsid w:val="00D65B08"/>
    <w:rsid w:val="00D65C58"/>
    <w:rsid w:val="00D65D43"/>
    <w:rsid w:val="00D66D97"/>
    <w:rsid w:val="00D672D1"/>
    <w:rsid w:val="00D674F4"/>
    <w:rsid w:val="00D6770F"/>
    <w:rsid w:val="00D67C8C"/>
    <w:rsid w:val="00D70411"/>
    <w:rsid w:val="00D70516"/>
    <w:rsid w:val="00D709DC"/>
    <w:rsid w:val="00D70F05"/>
    <w:rsid w:val="00D71624"/>
    <w:rsid w:val="00D71CC4"/>
    <w:rsid w:val="00D71D03"/>
    <w:rsid w:val="00D71D8A"/>
    <w:rsid w:val="00D724BA"/>
    <w:rsid w:val="00D7268D"/>
    <w:rsid w:val="00D728E6"/>
    <w:rsid w:val="00D72AC9"/>
    <w:rsid w:val="00D735D8"/>
    <w:rsid w:val="00D736E2"/>
    <w:rsid w:val="00D73D32"/>
    <w:rsid w:val="00D7411B"/>
    <w:rsid w:val="00D741B2"/>
    <w:rsid w:val="00D74674"/>
    <w:rsid w:val="00D74CDD"/>
    <w:rsid w:val="00D761CD"/>
    <w:rsid w:val="00D76255"/>
    <w:rsid w:val="00D762D7"/>
    <w:rsid w:val="00D763D4"/>
    <w:rsid w:val="00D7656C"/>
    <w:rsid w:val="00D7663D"/>
    <w:rsid w:val="00D769F4"/>
    <w:rsid w:val="00D76E31"/>
    <w:rsid w:val="00D77060"/>
    <w:rsid w:val="00D774F3"/>
    <w:rsid w:val="00D77B30"/>
    <w:rsid w:val="00D77B97"/>
    <w:rsid w:val="00D77D43"/>
    <w:rsid w:val="00D80038"/>
    <w:rsid w:val="00D800C0"/>
    <w:rsid w:val="00D802A8"/>
    <w:rsid w:val="00D8035E"/>
    <w:rsid w:val="00D8067D"/>
    <w:rsid w:val="00D80C91"/>
    <w:rsid w:val="00D81521"/>
    <w:rsid w:val="00D81558"/>
    <w:rsid w:val="00D81582"/>
    <w:rsid w:val="00D81776"/>
    <w:rsid w:val="00D819A4"/>
    <w:rsid w:val="00D81B9B"/>
    <w:rsid w:val="00D82373"/>
    <w:rsid w:val="00D825CA"/>
    <w:rsid w:val="00D82714"/>
    <w:rsid w:val="00D82A28"/>
    <w:rsid w:val="00D82BD6"/>
    <w:rsid w:val="00D830B5"/>
    <w:rsid w:val="00D830F5"/>
    <w:rsid w:val="00D831DB"/>
    <w:rsid w:val="00D834DE"/>
    <w:rsid w:val="00D836ED"/>
    <w:rsid w:val="00D8394A"/>
    <w:rsid w:val="00D839D8"/>
    <w:rsid w:val="00D83F9C"/>
    <w:rsid w:val="00D84073"/>
    <w:rsid w:val="00D844B8"/>
    <w:rsid w:val="00D84932"/>
    <w:rsid w:val="00D85503"/>
    <w:rsid w:val="00D859E1"/>
    <w:rsid w:val="00D867A0"/>
    <w:rsid w:val="00D86F3B"/>
    <w:rsid w:val="00D8723F"/>
    <w:rsid w:val="00D8794D"/>
    <w:rsid w:val="00D879D5"/>
    <w:rsid w:val="00D90199"/>
    <w:rsid w:val="00D91427"/>
    <w:rsid w:val="00D91468"/>
    <w:rsid w:val="00D918BB"/>
    <w:rsid w:val="00D91C13"/>
    <w:rsid w:val="00D91D9F"/>
    <w:rsid w:val="00D9260A"/>
    <w:rsid w:val="00D927B0"/>
    <w:rsid w:val="00D927F6"/>
    <w:rsid w:val="00D927FD"/>
    <w:rsid w:val="00D929E3"/>
    <w:rsid w:val="00D92C88"/>
    <w:rsid w:val="00D9365D"/>
    <w:rsid w:val="00D93843"/>
    <w:rsid w:val="00D93A59"/>
    <w:rsid w:val="00D93B37"/>
    <w:rsid w:val="00D93B44"/>
    <w:rsid w:val="00D94090"/>
    <w:rsid w:val="00D94134"/>
    <w:rsid w:val="00D94556"/>
    <w:rsid w:val="00D946D6"/>
    <w:rsid w:val="00D94C62"/>
    <w:rsid w:val="00D95461"/>
    <w:rsid w:val="00D95597"/>
    <w:rsid w:val="00D959DF"/>
    <w:rsid w:val="00D95E91"/>
    <w:rsid w:val="00D9686D"/>
    <w:rsid w:val="00D96955"/>
    <w:rsid w:val="00D969AA"/>
    <w:rsid w:val="00D9723D"/>
    <w:rsid w:val="00D9746A"/>
    <w:rsid w:val="00D9761B"/>
    <w:rsid w:val="00D97FC3"/>
    <w:rsid w:val="00DA1077"/>
    <w:rsid w:val="00DA180D"/>
    <w:rsid w:val="00DA2388"/>
    <w:rsid w:val="00DA319C"/>
    <w:rsid w:val="00DA31CD"/>
    <w:rsid w:val="00DA3405"/>
    <w:rsid w:val="00DA39E6"/>
    <w:rsid w:val="00DA3B0C"/>
    <w:rsid w:val="00DA407B"/>
    <w:rsid w:val="00DA419B"/>
    <w:rsid w:val="00DA4887"/>
    <w:rsid w:val="00DA53B2"/>
    <w:rsid w:val="00DA5661"/>
    <w:rsid w:val="00DA62F4"/>
    <w:rsid w:val="00DA650B"/>
    <w:rsid w:val="00DA6D1C"/>
    <w:rsid w:val="00DA70E1"/>
    <w:rsid w:val="00DA70EA"/>
    <w:rsid w:val="00DA71FD"/>
    <w:rsid w:val="00DA7545"/>
    <w:rsid w:val="00DA7549"/>
    <w:rsid w:val="00DA7782"/>
    <w:rsid w:val="00DA79A9"/>
    <w:rsid w:val="00DA7CE5"/>
    <w:rsid w:val="00DA7E76"/>
    <w:rsid w:val="00DB05A3"/>
    <w:rsid w:val="00DB0D9A"/>
    <w:rsid w:val="00DB14BD"/>
    <w:rsid w:val="00DB1BFB"/>
    <w:rsid w:val="00DB1EA0"/>
    <w:rsid w:val="00DB2364"/>
    <w:rsid w:val="00DB266C"/>
    <w:rsid w:val="00DB2E6F"/>
    <w:rsid w:val="00DB42D1"/>
    <w:rsid w:val="00DB4796"/>
    <w:rsid w:val="00DB4A0B"/>
    <w:rsid w:val="00DB4B9F"/>
    <w:rsid w:val="00DB4FAB"/>
    <w:rsid w:val="00DB5CFB"/>
    <w:rsid w:val="00DB603E"/>
    <w:rsid w:val="00DB63D7"/>
    <w:rsid w:val="00DB6757"/>
    <w:rsid w:val="00DB6C4B"/>
    <w:rsid w:val="00DB6C8D"/>
    <w:rsid w:val="00DB6FAC"/>
    <w:rsid w:val="00DB7494"/>
    <w:rsid w:val="00DB7755"/>
    <w:rsid w:val="00DC0AE6"/>
    <w:rsid w:val="00DC0D1B"/>
    <w:rsid w:val="00DC0F3F"/>
    <w:rsid w:val="00DC12E6"/>
    <w:rsid w:val="00DC13E9"/>
    <w:rsid w:val="00DC152D"/>
    <w:rsid w:val="00DC1B93"/>
    <w:rsid w:val="00DC1E55"/>
    <w:rsid w:val="00DC1F96"/>
    <w:rsid w:val="00DC2123"/>
    <w:rsid w:val="00DC234A"/>
    <w:rsid w:val="00DC265A"/>
    <w:rsid w:val="00DC2B3D"/>
    <w:rsid w:val="00DC2FBA"/>
    <w:rsid w:val="00DC326D"/>
    <w:rsid w:val="00DC3325"/>
    <w:rsid w:val="00DC35A2"/>
    <w:rsid w:val="00DC370C"/>
    <w:rsid w:val="00DC3754"/>
    <w:rsid w:val="00DC3EAC"/>
    <w:rsid w:val="00DC42F9"/>
    <w:rsid w:val="00DC5148"/>
    <w:rsid w:val="00DC52ED"/>
    <w:rsid w:val="00DC596A"/>
    <w:rsid w:val="00DC5D7A"/>
    <w:rsid w:val="00DC6855"/>
    <w:rsid w:val="00DC6E29"/>
    <w:rsid w:val="00DC7041"/>
    <w:rsid w:val="00DC716E"/>
    <w:rsid w:val="00DC75E6"/>
    <w:rsid w:val="00DC79B1"/>
    <w:rsid w:val="00DC7CF9"/>
    <w:rsid w:val="00DD06A3"/>
    <w:rsid w:val="00DD077E"/>
    <w:rsid w:val="00DD0AF1"/>
    <w:rsid w:val="00DD15F1"/>
    <w:rsid w:val="00DD1B10"/>
    <w:rsid w:val="00DD1CB0"/>
    <w:rsid w:val="00DD2AF4"/>
    <w:rsid w:val="00DD2CF8"/>
    <w:rsid w:val="00DD3371"/>
    <w:rsid w:val="00DD33F7"/>
    <w:rsid w:val="00DD3BEE"/>
    <w:rsid w:val="00DD3DF9"/>
    <w:rsid w:val="00DD4105"/>
    <w:rsid w:val="00DD4798"/>
    <w:rsid w:val="00DD502C"/>
    <w:rsid w:val="00DD52B9"/>
    <w:rsid w:val="00DD5547"/>
    <w:rsid w:val="00DD5702"/>
    <w:rsid w:val="00DD5799"/>
    <w:rsid w:val="00DD58FE"/>
    <w:rsid w:val="00DD5F39"/>
    <w:rsid w:val="00DD655B"/>
    <w:rsid w:val="00DD6988"/>
    <w:rsid w:val="00DD71B2"/>
    <w:rsid w:val="00DD781C"/>
    <w:rsid w:val="00DD7949"/>
    <w:rsid w:val="00DD7E2B"/>
    <w:rsid w:val="00DE00B7"/>
    <w:rsid w:val="00DE0260"/>
    <w:rsid w:val="00DE084E"/>
    <w:rsid w:val="00DE0E20"/>
    <w:rsid w:val="00DE1A20"/>
    <w:rsid w:val="00DE1E73"/>
    <w:rsid w:val="00DE2285"/>
    <w:rsid w:val="00DE2591"/>
    <w:rsid w:val="00DE296E"/>
    <w:rsid w:val="00DE29D0"/>
    <w:rsid w:val="00DE2CE3"/>
    <w:rsid w:val="00DE2D02"/>
    <w:rsid w:val="00DE33A3"/>
    <w:rsid w:val="00DE35BF"/>
    <w:rsid w:val="00DE42DF"/>
    <w:rsid w:val="00DE4CB6"/>
    <w:rsid w:val="00DE5454"/>
    <w:rsid w:val="00DE5907"/>
    <w:rsid w:val="00DE595E"/>
    <w:rsid w:val="00DE625C"/>
    <w:rsid w:val="00DE63F1"/>
    <w:rsid w:val="00DE716C"/>
    <w:rsid w:val="00DE7B5A"/>
    <w:rsid w:val="00DF03EB"/>
    <w:rsid w:val="00DF058A"/>
    <w:rsid w:val="00DF0D17"/>
    <w:rsid w:val="00DF1233"/>
    <w:rsid w:val="00DF147B"/>
    <w:rsid w:val="00DF1DFA"/>
    <w:rsid w:val="00DF1EBF"/>
    <w:rsid w:val="00DF215B"/>
    <w:rsid w:val="00DF2323"/>
    <w:rsid w:val="00DF28D5"/>
    <w:rsid w:val="00DF2C08"/>
    <w:rsid w:val="00DF30DD"/>
    <w:rsid w:val="00DF4286"/>
    <w:rsid w:val="00DF4E48"/>
    <w:rsid w:val="00DF4F93"/>
    <w:rsid w:val="00DF500D"/>
    <w:rsid w:val="00DF5265"/>
    <w:rsid w:val="00DF54C6"/>
    <w:rsid w:val="00DF640E"/>
    <w:rsid w:val="00DF666B"/>
    <w:rsid w:val="00DF6A5E"/>
    <w:rsid w:val="00DF6B6D"/>
    <w:rsid w:val="00DF6BAA"/>
    <w:rsid w:val="00DF7C49"/>
    <w:rsid w:val="00DF7E69"/>
    <w:rsid w:val="00E00625"/>
    <w:rsid w:val="00E0144E"/>
    <w:rsid w:val="00E014F9"/>
    <w:rsid w:val="00E01544"/>
    <w:rsid w:val="00E018FF"/>
    <w:rsid w:val="00E01B6F"/>
    <w:rsid w:val="00E01D86"/>
    <w:rsid w:val="00E02017"/>
    <w:rsid w:val="00E02F7C"/>
    <w:rsid w:val="00E02FF7"/>
    <w:rsid w:val="00E03285"/>
    <w:rsid w:val="00E0370A"/>
    <w:rsid w:val="00E04C1D"/>
    <w:rsid w:val="00E05055"/>
    <w:rsid w:val="00E05A88"/>
    <w:rsid w:val="00E05E54"/>
    <w:rsid w:val="00E0620D"/>
    <w:rsid w:val="00E06408"/>
    <w:rsid w:val="00E0675D"/>
    <w:rsid w:val="00E069B3"/>
    <w:rsid w:val="00E06AC7"/>
    <w:rsid w:val="00E06AED"/>
    <w:rsid w:val="00E06BC5"/>
    <w:rsid w:val="00E0754C"/>
    <w:rsid w:val="00E076E5"/>
    <w:rsid w:val="00E07BAA"/>
    <w:rsid w:val="00E07CD5"/>
    <w:rsid w:val="00E11287"/>
    <w:rsid w:val="00E11DAB"/>
    <w:rsid w:val="00E12987"/>
    <w:rsid w:val="00E12B7F"/>
    <w:rsid w:val="00E13195"/>
    <w:rsid w:val="00E142B8"/>
    <w:rsid w:val="00E14449"/>
    <w:rsid w:val="00E14500"/>
    <w:rsid w:val="00E14657"/>
    <w:rsid w:val="00E14DB1"/>
    <w:rsid w:val="00E14FAC"/>
    <w:rsid w:val="00E15752"/>
    <w:rsid w:val="00E15777"/>
    <w:rsid w:val="00E15BE2"/>
    <w:rsid w:val="00E1610E"/>
    <w:rsid w:val="00E166A5"/>
    <w:rsid w:val="00E16F19"/>
    <w:rsid w:val="00E1708A"/>
    <w:rsid w:val="00E173E8"/>
    <w:rsid w:val="00E175F0"/>
    <w:rsid w:val="00E17627"/>
    <w:rsid w:val="00E178E2"/>
    <w:rsid w:val="00E178FC"/>
    <w:rsid w:val="00E17BB2"/>
    <w:rsid w:val="00E20234"/>
    <w:rsid w:val="00E204FF"/>
    <w:rsid w:val="00E20AD4"/>
    <w:rsid w:val="00E20FF4"/>
    <w:rsid w:val="00E21077"/>
    <w:rsid w:val="00E214E9"/>
    <w:rsid w:val="00E215A1"/>
    <w:rsid w:val="00E2190F"/>
    <w:rsid w:val="00E21912"/>
    <w:rsid w:val="00E219B7"/>
    <w:rsid w:val="00E22C9F"/>
    <w:rsid w:val="00E22E8D"/>
    <w:rsid w:val="00E24073"/>
    <w:rsid w:val="00E244AA"/>
    <w:rsid w:val="00E25064"/>
    <w:rsid w:val="00E255FB"/>
    <w:rsid w:val="00E25719"/>
    <w:rsid w:val="00E25818"/>
    <w:rsid w:val="00E25E53"/>
    <w:rsid w:val="00E26DB3"/>
    <w:rsid w:val="00E26F0D"/>
    <w:rsid w:val="00E30036"/>
    <w:rsid w:val="00E300E6"/>
    <w:rsid w:val="00E302B0"/>
    <w:rsid w:val="00E3099D"/>
    <w:rsid w:val="00E30E9B"/>
    <w:rsid w:val="00E30F49"/>
    <w:rsid w:val="00E3134C"/>
    <w:rsid w:val="00E31FD9"/>
    <w:rsid w:val="00E3273E"/>
    <w:rsid w:val="00E3278B"/>
    <w:rsid w:val="00E32881"/>
    <w:rsid w:val="00E32921"/>
    <w:rsid w:val="00E329AE"/>
    <w:rsid w:val="00E32B41"/>
    <w:rsid w:val="00E32BE1"/>
    <w:rsid w:val="00E32D6F"/>
    <w:rsid w:val="00E33020"/>
    <w:rsid w:val="00E33092"/>
    <w:rsid w:val="00E33406"/>
    <w:rsid w:val="00E334B6"/>
    <w:rsid w:val="00E33E9F"/>
    <w:rsid w:val="00E33F90"/>
    <w:rsid w:val="00E3464C"/>
    <w:rsid w:val="00E34BBB"/>
    <w:rsid w:val="00E34C33"/>
    <w:rsid w:val="00E35447"/>
    <w:rsid w:val="00E357CD"/>
    <w:rsid w:val="00E35CD0"/>
    <w:rsid w:val="00E35E60"/>
    <w:rsid w:val="00E365AF"/>
    <w:rsid w:val="00E367A6"/>
    <w:rsid w:val="00E3685C"/>
    <w:rsid w:val="00E368D9"/>
    <w:rsid w:val="00E369AC"/>
    <w:rsid w:val="00E37075"/>
    <w:rsid w:val="00E3746F"/>
    <w:rsid w:val="00E3784B"/>
    <w:rsid w:val="00E4050B"/>
    <w:rsid w:val="00E40B6C"/>
    <w:rsid w:val="00E419AE"/>
    <w:rsid w:val="00E42040"/>
    <w:rsid w:val="00E4233B"/>
    <w:rsid w:val="00E428C3"/>
    <w:rsid w:val="00E42B79"/>
    <w:rsid w:val="00E42B9B"/>
    <w:rsid w:val="00E432C5"/>
    <w:rsid w:val="00E441A5"/>
    <w:rsid w:val="00E44659"/>
    <w:rsid w:val="00E44BC4"/>
    <w:rsid w:val="00E44F2B"/>
    <w:rsid w:val="00E44FF5"/>
    <w:rsid w:val="00E45A4B"/>
    <w:rsid w:val="00E46054"/>
    <w:rsid w:val="00E4677A"/>
    <w:rsid w:val="00E46F40"/>
    <w:rsid w:val="00E4796D"/>
    <w:rsid w:val="00E47CCB"/>
    <w:rsid w:val="00E50359"/>
    <w:rsid w:val="00E50622"/>
    <w:rsid w:val="00E50869"/>
    <w:rsid w:val="00E50F2C"/>
    <w:rsid w:val="00E51498"/>
    <w:rsid w:val="00E51507"/>
    <w:rsid w:val="00E519B2"/>
    <w:rsid w:val="00E5259A"/>
    <w:rsid w:val="00E52644"/>
    <w:rsid w:val="00E53891"/>
    <w:rsid w:val="00E53B83"/>
    <w:rsid w:val="00E54002"/>
    <w:rsid w:val="00E541C9"/>
    <w:rsid w:val="00E54DEC"/>
    <w:rsid w:val="00E54EA5"/>
    <w:rsid w:val="00E55416"/>
    <w:rsid w:val="00E5542F"/>
    <w:rsid w:val="00E557C7"/>
    <w:rsid w:val="00E559F8"/>
    <w:rsid w:val="00E55C6A"/>
    <w:rsid w:val="00E55E14"/>
    <w:rsid w:val="00E55F91"/>
    <w:rsid w:val="00E562BB"/>
    <w:rsid w:val="00E5680C"/>
    <w:rsid w:val="00E5708F"/>
    <w:rsid w:val="00E57A85"/>
    <w:rsid w:val="00E60E3A"/>
    <w:rsid w:val="00E61DED"/>
    <w:rsid w:val="00E62127"/>
    <w:rsid w:val="00E624FC"/>
    <w:rsid w:val="00E626E3"/>
    <w:rsid w:val="00E62A39"/>
    <w:rsid w:val="00E62C29"/>
    <w:rsid w:val="00E641A6"/>
    <w:rsid w:val="00E64350"/>
    <w:rsid w:val="00E64590"/>
    <w:rsid w:val="00E64DAD"/>
    <w:rsid w:val="00E64FD8"/>
    <w:rsid w:val="00E6610F"/>
    <w:rsid w:val="00E66266"/>
    <w:rsid w:val="00E662D6"/>
    <w:rsid w:val="00E66397"/>
    <w:rsid w:val="00E6642C"/>
    <w:rsid w:val="00E676A0"/>
    <w:rsid w:val="00E67D70"/>
    <w:rsid w:val="00E67E59"/>
    <w:rsid w:val="00E67E75"/>
    <w:rsid w:val="00E67FB9"/>
    <w:rsid w:val="00E703FF"/>
    <w:rsid w:val="00E70A04"/>
    <w:rsid w:val="00E70DB0"/>
    <w:rsid w:val="00E70FFF"/>
    <w:rsid w:val="00E71300"/>
    <w:rsid w:val="00E716E1"/>
    <w:rsid w:val="00E71A86"/>
    <w:rsid w:val="00E72043"/>
    <w:rsid w:val="00E72B95"/>
    <w:rsid w:val="00E738CB"/>
    <w:rsid w:val="00E73A1F"/>
    <w:rsid w:val="00E73E10"/>
    <w:rsid w:val="00E742E1"/>
    <w:rsid w:val="00E74661"/>
    <w:rsid w:val="00E7481A"/>
    <w:rsid w:val="00E74B87"/>
    <w:rsid w:val="00E752E5"/>
    <w:rsid w:val="00E7564F"/>
    <w:rsid w:val="00E758FA"/>
    <w:rsid w:val="00E75E4B"/>
    <w:rsid w:val="00E760B6"/>
    <w:rsid w:val="00E76523"/>
    <w:rsid w:val="00E76A1D"/>
    <w:rsid w:val="00E76A51"/>
    <w:rsid w:val="00E77196"/>
    <w:rsid w:val="00E77720"/>
    <w:rsid w:val="00E77A94"/>
    <w:rsid w:val="00E77EE0"/>
    <w:rsid w:val="00E8032F"/>
    <w:rsid w:val="00E80854"/>
    <w:rsid w:val="00E80D6A"/>
    <w:rsid w:val="00E80F47"/>
    <w:rsid w:val="00E81920"/>
    <w:rsid w:val="00E81930"/>
    <w:rsid w:val="00E82061"/>
    <w:rsid w:val="00E82090"/>
    <w:rsid w:val="00E820E1"/>
    <w:rsid w:val="00E82BAA"/>
    <w:rsid w:val="00E82F46"/>
    <w:rsid w:val="00E82F51"/>
    <w:rsid w:val="00E8311E"/>
    <w:rsid w:val="00E83635"/>
    <w:rsid w:val="00E83EB0"/>
    <w:rsid w:val="00E8479D"/>
    <w:rsid w:val="00E84DCE"/>
    <w:rsid w:val="00E84E80"/>
    <w:rsid w:val="00E84EA5"/>
    <w:rsid w:val="00E85466"/>
    <w:rsid w:val="00E85FF6"/>
    <w:rsid w:val="00E8623F"/>
    <w:rsid w:val="00E86739"/>
    <w:rsid w:val="00E868FF"/>
    <w:rsid w:val="00E86F5D"/>
    <w:rsid w:val="00E877A8"/>
    <w:rsid w:val="00E87A87"/>
    <w:rsid w:val="00E87B29"/>
    <w:rsid w:val="00E87C8A"/>
    <w:rsid w:val="00E87CFD"/>
    <w:rsid w:val="00E87D1B"/>
    <w:rsid w:val="00E87DB5"/>
    <w:rsid w:val="00E87DDB"/>
    <w:rsid w:val="00E87F02"/>
    <w:rsid w:val="00E904F1"/>
    <w:rsid w:val="00E90901"/>
    <w:rsid w:val="00E90AB0"/>
    <w:rsid w:val="00E90B61"/>
    <w:rsid w:val="00E90CEC"/>
    <w:rsid w:val="00E910B1"/>
    <w:rsid w:val="00E9168A"/>
    <w:rsid w:val="00E916E2"/>
    <w:rsid w:val="00E91A45"/>
    <w:rsid w:val="00E923E8"/>
    <w:rsid w:val="00E937CD"/>
    <w:rsid w:val="00E93CF8"/>
    <w:rsid w:val="00E93D4C"/>
    <w:rsid w:val="00E9436D"/>
    <w:rsid w:val="00E94851"/>
    <w:rsid w:val="00E94A62"/>
    <w:rsid w:val="00E9527A"/>
    <w:rsid w:val="00E95933"/>
    <w:rsid w:val="00E96978"/>
    <w:rsid w:val="00E96AEE"/>
    <w:rsid w:val="00E9714D"/>
    <w:rsid w:val="00E9745B"/>
    <w:rsid w:val="00E974F1"/>
    <w:rsid w:val="00E9777C"/>
    <w:rsid w:val="00E97ADE"/>
    <w:rsid w:val="00E97EE8"/>
    <w:rsid w:val="00EA019B"/>
    <w:rsid w:val="00EA0DC8"/>
    <w:rsid w:val="00EA0DF9"/>
    <w:rsid w:val="00EA10B7"/>
    <w:rsid w:val="00EA1903"/>
    <w:rsid w:val="00EA206D"/>
    <w:rsid w:val="00EA2346"/>
    <w:rsid w:val="00EA281D"/>
    <w:rsid w:val="00EA28F3"/>
    <w:rsid w:val="00EA2B7F"/>
    <w:rsid w:val="00EA32F5"/>
    <w:rsid w:val="00EA3308"/>
    <w:rsid w:val="00EA3708"/>
    <w:rsid w:val="00EA3806"/>
    <w:rsid w:val="00EA398C"/>
    <w:rsid w:val="00EA3CF1"/>
    <w:rsid w:val="00EA3EA6"/>
    <w:rsid w:val="00EA4587"/>
    <w:rsid w:val="00EA469C"/>
    <w:rsid w:val="00EA4A06"/>
    <w:rsid w:val="00EA4A99"/>
    <w:rsid w:val="00EA4E34"/>
    <w:rsid w:val="00EA5639"/>
    <w:rsid w:val="00EA58BD"/>
    <w:rsid w:val="00EA5C53"/>
    <w:rsid w:val="00EA6A88"/>
    <w:rsid w:val="00EA6CB3"/>
    <w:rsid w:val="00EA6DCD"/>
    <w:rsid w:val="00EA7392"/>
    <w:rsid w:val="00EA7775"/>
    <w:rsid w:val="00EB0D8F"/>
    <w:rsid w:val="00EB1697"/>
    <w:rsid w:val="00EB1E4A"/>
    <w:rsid w:val="00EB1E87"/>
    <w:rsid w:val="00EB1FA4"/>
    <w:rsid w:val="00EB2283"/>
    <w:rsid w:val="00EB23E7"/>
    <w:rsid w:val="00EB25D9"/>
    <w:rsid w:val="00EB2B41"/>
    <w:rsid w:val="00EB2CBB"/>
    <w:rsid w:val="00EB31DE"/>
    <w:rsid w:val="00EB33BA"/>
    <w:rsid w:val="00EB3512"/>
    <w:rsid w:val="00EB382A"/>
    <w:rsid w:val="00EB3DC6"/>
    <w:rsid w:val="00EB3FD3"/>
    <w:rsid w:val="00EB40FC"/>
    <w:rsid w:val="00EB4555"/>
    <w:rsid w:val="00EB4B50"/>
    <w:rsid w:val="00EB4BC0"/>
    <w:rsid w:val="00EB4D28"/>
    <w:rsid w:val="00EB4F52"/>
    <w:rsid w:val="00EB598D"/>
    <w:rsid w:val="00EB6481"/>
    <w:rsid w:val="00EB72B0"/>
    <w:rsid w:val="00EB7DA3"/>
    <w:rsid w:val="00EB7EBD"/>
    <w:rsid w:val="00EC0262"/>
    <w:rsid w:val="00EC050F"/>
    <w:rsid w:val="00EC06BA"/>
    <w:rsid w:val="00EC0C82"/>
    <w:rsid w:val="00EC1967"/>
    <w:rsid w:val="00EC1BC7"/>
    <w:rsid w:val="00EC226D"/>
    <w:rsid w:val="00EC2542"/>
    <w:rsid w:val="00EC2C55"/>
    <w:rsid w:val="00EC3220"/>
    <w:rsid w:val="00EC3A24"/>
    <w:rsid w:val="00EC3C1A"/>
    <w:rsid w:val="00EC3C52"/>
    <w:rsid w:val="00EC44D5"/>
    <w:rsid w:val="00EC4930"/>
    <w:rsid w:val="00EC4DD5"/>
    <w:rsid w:val="00EC5692"/>
    <w:rsid w:val="00EC5BD1"/>
    <w:rsid w:val="00EC67CC"/>
    <w:rsid w:val="00EC6FA4"/>
    <w:rsid w:val="00EC7592"/>
    <w:rsid w:val="00EC76E6"/>
    <w:rsid w:val="00EC7F00"/>
    <w:rsid w:val="00EC7F41"/>
    <w:rsid w:val="00ED056D"/>
    <w:rsid w:val="00ED08A7"/>
    <w:rsid w:val="00ED0A84"/>
    <w:rsid w:val="00ED0C3B"/>
    <w:rsid w:val="00ED0F49"/>
    <w:rsid w:val="00ED0FAC"/>
    <w:rsid w:val="00ED1996"/>
    <w:rsid w:val="00ED1A31"/>
    <w:rsid w:val="00ED27EE"/>
    <w:rsid w:val="00ED2D04"/>
    <w:rsid w:val="00ED30F1"/>
    <w:rsid w:val="00ED35F1"/>
    <w:rsid w:val="00ED387A"/>
    <w:rsid w:val="00ED405E"/>
    <w:rsid w:val="00ED4300"/>
    <w:rsid w:val="00ED4428"/>
    <w:rsid w:val="00ED4BDF"/>
    <w:rsid w:val="00ED4F4A"/>
    <w:rsid w:val="00ED516E"/>
    <w:rsid w:val="00ED69DA"/>
    <w:rsid w:val="00ED6A7E"/>
    <w:rsid w:val="00ED7081"/>
    <w:rsid w:val="00ED7B39"/>
    <w:rsid w:val="00ED7C3F"/>
    <w:rsid w:val="00EE046A"/>
    <w:rsid w:val="00EE0AFB"/>
    <w:rsid w:val="00EE1C6F"/>
    <w:rsid w:val="00EE1C88"/>
    <w:rsid w:val="00EE1D9E"/>
    <w:rsid w:val="00EE2402"/>
    <w:rsid w:val="00EE24D0"/>
    <w:rsid w:val="00EE2869"/>
    <w:rsid w:val="00EE2874"/>
    <w:rsid w:val="00EE2914"/>
    <w:rsid w:val="00EE3DA7"/>
    <w:rsid w:val="00EE3E5B"/>
    <w:rsid w:val="00EE45DC"/>
    <w:rsid w:val="00EE4848"/>
    <w:rsid w:val="00EE4905"/>
    <w:rsid w:val="00EE567A"/>
    <w:rsid w:val="00EE5D62"/>
    <w:rsid w:val="00EE5F9B"/>
    <w:rsid w:val="00EE68DE"/>
    <w:rsid w:val="00EE6A2A"/>
    <w:rsid w:val="00EE7C11"/>
    <w:rsid w:val="00EF00D2"/>
    <w:rsid w:val="00EF054A"/>
    <w:rsid w:val="00EF082F"/>
    <w:rsid w:val="00EF08FC"/>
    <w:rsid w:val="00EF10A1"/>
    <w:rsid w:val="00EF23AA"/>
    <w:rsid w:val="00EF2BCD"/>
    <w:rsid w:val="00EF31E8"/>
    <w:rsid w:val="00EF38B8"/>
    <w:rsid w:val="00EF3BC1"/>
    <w:rsid w:val="00EF42BB"/>
    <w:rsid w:val="00EF434D"/>
    <w:rsid w:val="00EF4470"/>
    <w:rsid w:val="00EF48C3"/>
    <w:rsid w:val="00EF4980"/>
    <w:rsid w:val="00EF4B84"/>
    <w:rsid w:val="00EF4D24"/>
    <w:rsid w:val="00EF4F3A"/>
    <w:rsid w:val="00EF535B"/>
    <w:rsid w:val="00EF53A5"/>
    <w:rsid w:val="00EF5444"/>
    <w:rsid w:val="00EF545D"/>
    <w:rsid w:val="00EF580D"/>
    <w:rsid w:val="00EF580E"/>
    <w:rsid w:val="00EF5E6B"/>
    <w:rsid w:val="00EF646C"/>
    <w:rsid w:val="00EF71A1"/>
    <w:rsid w:val="00EF7553"/>
    <w:rsid w:val="00EF77AD"/>
    <w:rsid w:val="00EF7D8B"/>
    <w:rsid w:val="00F0036B"/>
    <w:rsid w:val="00F0080D"/>
    <w:rsid w:val="00F0140E"/>
    <w:rsid w:val="00F01817"/>
    <w:rsid w:val="00F031D3"/>
    <w:rsid w:val="00F03224"/>
    <w:rsid w:val="00F03439"/>
    <w:rsid w:val="00F0355F"/>
    <w:rsid w:val="00F03860"/>
    <w:rsid w:val="00F03BB1"/>
    <w:rsid w:val="00F03C12"/>
    <w:rsid w:val="00F03FF1"/>
    <w:rsid w:val="00F04244"/>
    <w:rsid w:val="00F045B5"/>
    <w:rsid w:val="00F04CD9"/>
    <w:rsid w:val="00F05B32"/>
    <w:rsid w:val="00F05EEF"/>
    <w:rsid w:val="00F05F99"/>
    <w:rsid w:val="00F0633B"/>
    <w:rsid w:val="00F06EC3"/>
    <w:rsid w:val="00F07814"/>
    <w:rsid w:val="00F078F6"/>
    <w:rsid w:val="00F0799C"/>
    <w:rsid w:val="00F10794"/>
    <w:rsid w:val="00F10DD6"/>
    <w:rsid w:val="00F114CE"/>
    <w:rsid w:val="00F11559"/>
    <w:rsid w:val="00F1186A"/>
    <w:rsid w:val="00F11F0C"/>
    <w:rsid w:val="00F11FA3"/>
    <w:rsid w:val="00F12300"/>
    <w:rsid w:val="00F12D79"/>
    <w:rsid w:val="00F12DB9"/>
    <w:rsid w:val="00F133AD"/>
    <w:rsid w:val="00F1373A"/>
    <w:rsid w:val="00F137C9"/>
    <w:rsid w:val="00F13A12"/>
    <w:rsid w:val="00F13E26"/>
    <w:rsid w:val="00F13ED4"/>
    <w:rsid w:val="00F1426D"/>
    <w:rsid w:val="00F14337"/>
    <w:rsid w:val="00F14348"/>
    <w:rsid w:val="00F14781"/>
    <w:rsid w:val="00F1488B"/>
    <w:rsid w:val="00F149B9"/>
    <w:rsid w:val="00F154C2"/>
    <w:rsid w:val="00F15962"/>
    <w:rsid w:val="00F1596E"/>
    <w:rsid w:val="00F161F8"/>
    <w:rsid w:val="00F164FB"/>
    <w:rsid w:val="00F1681C"/>
    <w:rsid w:val="00F16CF0"/>
    <w:rsid w:val="00F16F02"/>
    <w:rsid w:val="00F16F16"/>
    <w:rsid w:val="00F17D88"/>
    <w:rsid w:val="00F20070"/>
    <w:rsid w:val="00F20A98"/>
    <w:rsid w:val="00F20AAB"/>
    <w:rsid w:val="00F21026"/>
    <w:rsid w:val="00F21F72"/>
    <w:rsid w:val="00F2209F"/>
    <w:rsid w:val="00F228A1"/>
    <w:rsid w:val="00F23871"/>
    <w:rsid w:val="00F23E4C"/>
    <w:rsid w:val="00F24149"/>
    <w:rsid w:val="00F24C14"/>
    <w:rsid w:val="00F24D25"/>
    <w:rsid w:val="00F24FC6"/>
    <w:rsid w:val="00F25725"/>
    <w:rsid w:val="00F25CCE"/>
    <w:rsid w:val="00F262D8"/>
    <w:rsid w:val="00F26385"/>
    <w:rsid w:val="00F26DDE"/>
    <w:rsid w:val="00F26E21"/>
    <w:rsid w:val="00F27055"/>
    <w:rsid w:val="00F2739B"/>
    <w:rsid w:val="00F27413"/>
    <w:rsid w:val="00F27840"/>
    <w:rsid w:val="00F279C9"/>
    <w:rsid w:val="00F30273"/>
    <w:rsid w:val="00F30980"/>
    <w:rsid w:val="00F30C11"/>
    <w:rsid w:val="00F3124E"/>
    <w:rsid w:val="00F31302"/>
    <w:rsid w:val="00F313CF"/>
    <w:rsid w:val="00F31B18"/>
    <w:rsid w:val="00F31E2B"/>
    <w:rsid w:val="00F321B1"/>
    <w:rsid w:val="00F32371"/>
    <w:rsid w:val="00F32462"/>
    <w:rsid w:val="00F325BC"/>
    <w:rsid w:val="00F32D26"/>
    <w:rsid w:val="00F32D9A"/>
    <w:rsid w:val="00F33233"/>
    <w:rsid w:val="00F336CF"/>
    <w:rsid w:val="00F337B2"/>
    <w:rsid w:val="00F337EF"/>
    <w:rsid w:val="00F33C5A"/>
    <w:rsid w:val="00F33E97"/>
    <w:rsid w:val="00F33F1D"/>
    <w:rsid w:val="00F34722"/>
    <w:rsid w:val="00F3474A"/>
    <w:rsid w:val="00F347DE"/>
    <w:rsid w:val="00F35047"/>
    <w:rsid w:val="00F3508A"/>
    <w:rsid w:val="00F351EF"/>
    <w:rsid w:val="00F359EF"/>
    <w:rsid w:val="00F35FE1"/>
    <w:rsid w:val="00F3644B"/>
    <w:rsid w:val="00F364B4"/>
    <w:rsid w:val="00F367DF"/>
    <w:rsid w:val="00F36C24"/>
    <w:rsid w:val="00F375C3"/>
    <w:rsid w:val="00F375E6"/>
    <w:rsid w:val="00F401E5"/>
    <w:rsid w:val="00F403BF"/>
    <w:rsid w:val="00F40998"/>
    <w:rsid w:val="00F41D1A"/>
    <w:rsid w:val="00F423DA"/>
    <w:rsid w:val="00F42DCB"/>
    <w:rsid w:val="00F42DF1"/>
    <w:rsid w:val="00F43725"/>
    <w:rsid w:val="00F43D29"/>
    <w:rsid w:val="00F43E51"/>
    <w:rsid w:val="00F44012"/>
    <w:rsid w:val="00F447EC"/>
    <w:rsid w:val="00F44888"/>
    <w:rsid w:val="00F44D69"/>
    <w:rsid w:val="00F452AF"/>
    <w:rsid w:val="00F45312"/>
    <w:rsid w:val="00F45479"/>
    <w:rsid w:val="00F45547"/>
    <w:rsid w:val="00F45E29"/>
    <w:rsid w:val="00F45FE9"/>
    <w:rsid w:val="00F46178"/>
    <w:rsid w:val="00F46A0E"/>
    <w:rsid w:val="00F47051"/>
    <w:rsid w:val="00F47C45"/>
    <w:rsid w:val="00F502A0"/>
    <w:rsid w:val="00F504C6"/>
    <w:rsid w:val="00F510AA"/>
    <w:rsid w:val="00F51394"/>
    <w:rsid w:val="00F513E9"/>
    <w:rsid w:val="00F51F06"/>
    <w:rsid w:val="00F52272"/>
    <w:rsid w:val="00F522C4"/>
    <w:rsid w:val="00F5237C"/>
    <w:rsid w:val="00F526A4"/>
    <w:rsid w:val="00F52FCD"/>
    <w:rsid w:val="00F53603"/>
    <w:rsid w:val="00F5368D"/>
    <w:rsid w:val="00F53866"/>
    <w:rsid w:val="00F53A75"/>
    <w:rsid w:val="00F53B9F"/>
    <w:rsid w:val="00F53D99"/>
    <w:rsid w:val="00F53ED2"/>
    <w:rsid w:val="00F53FEA"/>
    <w:rsid w:val="00F54ACA"/>
    <w:rsid w:val="00F5521F"/>
    <w:rsid w:val="00F55402"/>
    <w:rsid w:val="00F5562B"/>
    <w:rsid w:val="00F563A7"/>
    <w:rsid w:val="00F5746A"/>
    <w:rsid w:val="00F60460"/>
    <w:rsid w:val="00F608B1"/>
    <w:rsid w:val="00F60DD9"/>
    <w:rsid w:val="00F615D0"/>
    <w:rsid w:val="00F61607"/>
    <w:rsid w:val="00F618D9"/>
    <w:rsid w:val="00F61BB5"/>
    <w:rsid w:val="00F61F5A"/>
    <w:rsid w:val="00F62084"/>
    <w:rsid w:val="00F622DB"/>
    <w:rsid w:val="00F62598"/>
    <w:rsid w:val="00F628A2"/>
    <w:rsid w:val="00F62BA2"/>
    <w:rsid w:val="00F62DC6"/>
    <w:rsid w:val="00F6369B"/>
    <w:rsid w:val="00F636A0"/>
    <w:rsid w:val="00F63A1B"/>
    <w:rsid w:val="00F63B83"/>
    <w:rsid w:val="00F649B6"/>
    <w:rsid w:val="00F64A78"/>
    <w:rsid w:val="00F650E9"/>
    <w:rsid w:val="00F65AE6"/>
    <w:rsid w:val="00F65DEA"/>
    <w:rsid w:val="00F663DF"/>
    <w:rsid w:val="00F667EB"/>
    <w:rsid w:val="00F66CA2"/>
    <w:rsid w:val="00F6749B"/>
    <w:rsid w:val="00F702AD"/>
    <w:rsid w:val="00F7051A"/>
    <w:rsid w:val="00F709B8"/>
    <w:rsid w:val="00F70B2F"/>
    <w:rsid w:val="00F70E4C"/>
    <w:rsid w:val="00F7132D"/>
    <w:rsid w:val="00F71A92"/>
    <w:rsid w:val="00F7264F"/>
    <w:rsid w:val="00F7298D"/>
    <w:rsid w:val="00F7314E"/>
    <w:rsid w:val="00F7390F"/>
    <w:rsid w:val="00F73AAE"/>
    <w:rsid w:val="00F7406D"/>
    <w:rsid w:val="00F74BD3"/>
    <w:rsid w:val="00F75B1A"/>
    <w:rsid w:val="00F75F45"/>
    <w:rsid w:val="00F7792D"/>
    <w:rsid w:val="00F77C40"/>
    <w:rsid w:val="00F803F5"/>
    <w:rsid w:val="00F80686"/>
    <w:rsid w:val="00F80712"/>
    <w:rsid w:val="00F8083B"/>
    <w:rsid w:val="00F8114D"/>
    <w:rsid w:val="00F813BF"/>
    <w:rsid w:val="00F81580"/>
    <w:rsid w:val="00F81A9C"/>
    <w:rsid w:val="00F8202F"/>
    <w:rsid w:val="00F83748"/>
    <w:rsid w:val="00F839F6"/>
    <w:rsid w:val="00F83EE8"/>
    <w:rsid w:val="00F842F8"/>
    <w:rsid w:val="00F849E2"/>
    <w:rsid w:val="00F84A38"/>
    <w:rsid w:val="00F84BB5"/>
    <w:rsid w:val="00F84BC6"/>
    <w:rsid w:val="00F84CAE"/>
    <w:rsid w:val="00F8571D"/>
    <w:rsid w:val="00F8593B"/>
    <w:rsid w:val="00F85E9E"/>
    <w:rsid w:val="00F8634A"/>
    <w:rsid w:val="00F8688F"/>
    <w:rsid w:val="00F873F0"/>
    <w:rsid w:val="00F87CB0"/>
    <w:rsid w:val="00F906C7"/>
    <w:rsid w:val="00F907EA"/>
    <w:rsid w:val="00F909CE"/>
    <w:rsid w:val="00F90FD8"/>
    <w:rsid w:val="00F91C74"/>
    <w:rsid w:val="00F91CFF"/>
    <w:rsid w:val="00F92174"/>
    <w:rsid w:val="00F92359"/>
    <w:rsid w:val="00F92988"/>
    <w:rsid w:val="00F943D2"/>
    <w:rsid w:val="00F94970"/>
    <w:rsid w:val="00F9577C"/>
    <w:rsid w:val="00F959E8"/>
    <w:rsid w:val="00F95E6A"/>
    <w:rsid w:val="00F961C9"/>
    <w:rsid w:val="00F96435"/>
    <w:rsid w:val="00F96582"/>
    <w:rsid w:val="00F968D9"/>
    <w:rsid w:val="00F96BB4"/>
    <w:rsid w:val="00F96D72"/>
    <w:rsid w:val="00F970FD"/>
    <w:rsid w:val="00F974B8"/>
    <w:rsid w:val="00F976FD"/>
    <w:rsid w:val="00F97952"/>
    <w:rsid w:val="00FA01E5"/>
    <w:rsid w:val="00FA0445"/>
    <w:rsid w:val="00FA0B02"/>
    <w:rsid w:val="00FA0CF9"/>
    <w:rsid w:val="00FA154A"/>
    <w:rsid w:val="00FA16EE"/>
    <w:rsid w:val="00FA2639"/>
    <w:rsid w:val="00FA29C9"/>
    <w:rsid w:val="00FA2FC4"/>
    <w:rsid w:val="00FA3847"/>
    <w:rsid w:val="00FA39BE"/>
    <w:rsid w:val="00FA3A4F"/>
    <w:rsid w:val="00FA3AF4"/>
    <w:rsid w:val="00FA3E46"/>
    <w:rsid w:val="00FA4433"/>
    <w:rsid w:val="00FA49A7"/>
    <w:rsid w:val="00FA4FCF"/>
    <w:rsid w:val="00FA5459"/>
    <w:rsid w:val="00FA586A"/>
    <w:rsid w:val="00FA5A44"/>
    <w:rsid w:val="00FA5DEC"/>
    <w:rsid w:val="00FA6571"/>
    <w:rsid w:val="00FA6B37"/>
    <w:rsid w:val="00FA704B"/>
    <w:rsid w:val="00FA7093"/>
    <w:rsid w:val="00FA7DC4"/>
    <w:rsid w:val="00FA7F41"/>
    <w:rsid w:val="00FB08E7"/>
    <w:rsid w:val="00FB0B9F"/>
    <w:rsid w:val="00FB1401"/>
    <w:rsid w:val="00FB1598"/>
    <w:rsid w:val="00FB1B6D"/>
    <w:rsid w:val="00FB1F93"/>
    <w:rsid w:val="00FB24F4"/>
    <w:rsid w:val="00FB26E7"/>
    <w:rsid w:val="00FB2EFC"/>
    <w:rsid w:val="00FB3B63"/>
    <w:rsid w:val="00FB3F5B"/>
    <w:rsid w:val="00FB48C7"/>
    <w:rsid w:val="00FB4919"/>
    <w:rsid w:val="00FB50EA"/>
    <w:rsid w:val="00FB56B7"/>
    <w:rsid w:val="00FB5884"/>
    <w:rsid w:val="00FB73E5"/>
    <w:rsid w:val="00FB73ED"/>
    <w:rsid w:val="00FB7512"/>
    <w:rsid w:val="00FB78B0"/>
    <w:rsid w:val="00FB7DFB"/>
    <w:rsid w:val="00FC0472"/>
    <w:rsid w:val="00FC065E"/>
    <w:rsid w:val="00FC0AFD"/>
    <w:rsid w:val="00FC10E5"/>
    <w:rsid w:val="00FC1138"/>
    <w:rsid w:val="00FC12D9"/>
    <w:rsid w:val="00FC1974"/>
    <w:rsid w:val="00FC2107"/>
    <w:rsid w:val="00FC218A"/>
    <w:rsid w:val="00FC22C1"/>
    <w:rsid w:val="00FC2348"/>
    <w:rsid w:val="00FC269F"/>
    <w:rsid w:val="00FC28C5"/>
    <w:rsid w:val="00FC34F7"/>
    <w:rsid w:val="00FC3765"/>
    <w:rsid w:val="00FC3B38"/>
    <w:rsid w:val="00FC3C1E"/>
    <w:rsid w:val="00FC410E"/>
    <w:rsid w:val="00FC46BD"/>
    <w:rsid w:val="00FC564B"/>
    <w:rsid w:val="00FC569C"/>
    <w:rsid w:val="00FC570B"/>
    <w:rsid w:val="00FC596B"/>
    <w:rsid w:val="00FC5DEF"/>
    <w:rsid w:val="00FC61AC"/>
    <w:rsid w:val="00FC627A"/>
    <w:rsid w:val="00FC6502"/>
    <w:rsid w:val="00FC6BA8"/>
    <w:rsid w:val="00FC6D49"/>
    <w:rsid w:val="00FC6D5F"/>
    <w:rsid w:val="00FC6F12"/>
    <w:rsid w:val="00FC755B"/>
    <w:rsid w:val="00FC7600"/>
    <w:rsid w:val="00FC7612"/>
    <w:rsid w:val="00FC77B7"/>
    <w:rsid w:val="00FC7C4F"/>
    <w:rsid w:val="00FC7E97"/>
    <w:rsid w:val="00FC7F44"/>
    <w:rsid w:val="00FD0378"/>
    <w:rsid w:val="00FD047B"/>
    <w:rsid w:val="00FD078A"/>
    <w:rsid w:val="00FD084C"/>
    <w:rsid w:val="00FD0A17"/>
    <w:rsid w:val="00FD1186"/>
    <w:rsid w:val="00FD17CF"/>
    <w:rsid w:val="00FD1DF4"/>
    <w:rsid w:val="00FD1FB2"/>
    <w:rsid w:val="00FD293F"/>
    <w:rsid w:val="00FD2C4F"/>
    <w:rsid w:val="00FD3A21"/>
    <w:rsid w:val="00FD4405"/>
    <w:rsid w:val="00FD4CDD"/>
    <w:rsid w:val="00FD5169"/>
    <w:rsid w:val="00FD5B44"/>
    <w:rsid w:val="00FD7941"/>
    <w:rsid w:val="00FD7948"/>
    <w:rsid w:val="00FE02C6"/>
    <w:rsid w:val="00FE089D"/>
    <w:rsid w:val="00FE1231"/>
    <w:rsid w:val="00FE15E6"/>
    <w:rsid w:val="00FE1721"/>
    <w:rsid w:val="00FE18D0"/>
    <w:rsid w:val="00FE1A14"/>
    <w:rsid w:val="00FE1F4E"/>
    <w:rsid w:val="00FE2404"/>
    <w:rsid w:val="00FE257E"/>
    <w:rsid w:val="00FE286A"/>
    <w:rsid w:val="00FE315D"/>
    <w:rsid w:val="00FE31E4"/>
    <w:rsid w:val="00FE3636"/>
    <w:rsid w:val="00FE38E0"/>
    <w:rsid w:val="00FE3ABC"/>
    <w:rsid w:val="00FE3EB4"/>
    <w:rsid w:val="00FE4123"/>
    <w:rsid w:val="00FE42C2"/>
    <w:rsid w:val="00FE4AFF"/>
    <w:rsid w:val="00FE4DFB"/>
    <w:rsid w:val="00FE4F53"/>
    <w:rsid w:val="00FE5214"/>
    <w:rsid w:val="00FE532E"/>
    <w:rsid w:val="00FE54B9"/>
    <w:rsid w:val="00FE5AFE"/>
    <w:rsid w:val="00FE5CB5"/>
    <w:rsid w:val="00FE5F46"/>
    <w:rsid w:val="00FE707D"/>
    <w:rsid w:val="00FE753F"/>
    <w:rsid w:val="00FE7D0D"/>
    <w:rsid w:val="00FF0229"/>
    <w:rsid w:val="00FF0DB9"/>
    <w:rsid w:val="00FF104C"/>
    <w:rsid w:val="00FF10EC"/>
    <w:rsid w:val="00FF1AAC"/>
    <w:rsid w:val="00FF1B32"/>
    <w:rsid w:val="00FF1EE6"/>
    <w:rsid w:val="00FF25A1"/>
    <w:rsid w:val="00FF29D9"/>
    <w:rsid w:val="00FF2A79"/>
    <w:rsid w:val="00FF2AB0"/>
    <w:rsid w:val="00FF6619"/>
    <w:rsid w:val="00FF6DCF"/>
    <w:rsid w:val="00FF6DF2"/>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aliases w:val="SGS Table Basic 1,Table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清單段落1"/>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569846212">
          <w:marLeft w:val="850"/>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131363148">
          <w:marLeft w:val="1411"/>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433629703">
          <w:marLeft w:val="1267"/>
          <w:marRight w:val="0"/>
          <w:marTop w:val="58"/>
          <w:marBottom w:val="0"/>
          <w:divBdr>
            <w:top w:val="none" w:sz="0" w:space="0" w:color="auto"/>
            <w:left w:val="none" w:sz="0" w:space="0" w:color="auto"/>
            <w:bottom w:val="none" w:sz="0" w:space="0" w:color="auto"/>
            <w:right w:val="none" w:sz="0" w:space="0" w:color="auto"/>
          </w:divBdr>
        </w:div>
        <w:div w:id="189074084">
          <w:marLeft w:val="198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 w:id="236139512">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7590EEB3-B9A8-4A4C-8269-CE18319CE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2717</TotalTime>
  <Pages>3</Pages>
  <Words>808</Words>
  <Characters>4606</Characters>
  <Application>Microsoft Office Word</Application>
  <DocSecurity>0</DocSecurity>
  <Lines>38</Lines>
  <Paragraphs>10</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1913</cp:revision>
  <cp:lastPrinted>2022-09-22T07:16:00Z</cp:lastPrinted>
  <dcterms:created xsi:type="dcterms:W3CDTF">2023-04-04T06:05:00Z</dcterms:created>
  <dcterms:modified xsi:type="dcterms:W3CDTF">2025-02-07T09:27:00Z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